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CB982" w14:textId="11FB854A" w:rsidR="00FC7A4F" w:rsidRPr="002D468B" w:rsidRDefault="00FC7A4F" w:rsidP="00FC7A4F">
      <w:pPr>
        <w:pStyle w:val="af4"/>
        <w:keepLines/>
        <w:tabs>
          <w:tab w:val="left" w:pos="5956"/>
          <w:tab w:val="right" w:pos="10440"/>
          <w:tab w:val="right" w:pos="13323"/>
        </w:tabs>
        <w:spacing w:before="60" w:after="60"/>
        <w:rPr>
          <w:rFonts w:ascii="Times New Roman" w:eastAsia="宋体" w:hAnsi="Times New Roman"/>
          <w:b w:val="0"/>
          <w:sz w:val="24"/>
          <w:szCs w:val="24"/>
        </w:rPr>
      </w:pPr>
      <w:bookmarkStart w:id="0" w:name="Title"/>
      <w:bookmarkEnd w:id="0"/>
      <w:r w:rsidRPr="002D468B">
        <w:rPr>
          <w:rFonts w:ascii="Times New Roman" w:hAnsi="Times New Roman"/>
          <w:sz w:val="24"/>
          <w:szCs w:val="24"/>
        </w:rPr>
        <w:t>3GPP TSG-RAN WG4 Meeting #</w:t>
      </w:r>
      <w:r w:rsidRPr="002D468B">
        <w:rPr>
          <w:rFonts w:ascii="Times New Roman" w:hAnsi="Times New Roman"/>
        </w:rPr>
        <w:t xml:space="preserve"> </w:t>
      </w:r>
      <w:r w:rsidRPr="002D468B">
        <w:rPr>
          <w:rFonts w:ascii="Times New Roman" w:hAnsi="Times New Roman"/>
          <w:sz w:val="24"/>
          <w:szCs w:val="24"/>
        </w:rPr>
        <w:t>108bis</w:t>
      </w:r>
      <w:r w:rsidRPr="002D468B">
        <w:rPr>
          <w:rFonts w:ascii="Times New Roman" w:hAnsi="Times New Roman"/>
          <w:sz w:val="24"/>
          <w:szCs w:val="24"/>
        </w:rPr>
        <w:tab/>
      </w:r>
      <w:r w:rsidRPr="002D468B">
        <w:rPr>
          <w:rFonts w:ascii="Times New Roman" w:hAnsi="Times New Roman"/>
          <w:sz w:val="24"/>
          <w:szCs w:val="24"/>
        </w:rPr>
        <w:tab/>
      </w:r>
      <w:r w:rsidR="00D75D61" w:rsidRPr="00D75D61">
        <w:rPr>
          <w:rFonts w:ascii="Times New Roman" w:hAnsi="Times New Roman"/>
          <w:sz w:val="24"/>
          <w:szCs w:val="24"/>
        </w:rPr>
        <w:t>R4-2316162</w:t>
      </w:r>
    </w:p>
    <w:p w14:paraId="3A558F3C" w14:textId="77777777" w:rsidR="00FC7A4F" w:rsidRPr="002D468B" w:rsidRDefault="00FC7A4F" w:rsidP="00FC7A4F">
      <w:pPr>
        <w:pStyle w:val="af4"/>
        <w:tabs>
          <w:tab w:val="right" w:pos="9781"/>
          <w:tab w:val="right" w:pos="13323"/>
        </w:tabs>
        <w:spacing w:before="60" w:after="60"/>
        <w:outlineLvl w:val="0"/>
        <w:rPr>
          <w:rFonts w:ascii="Times New Roman" w:eastAsia="宋体" w:hAnsi="Times New Roman"/>
          <w:b w:val="0"/>
          <w:sz w:val="24"/>
          <w:szCs w:val="24"/>
        </w:rPr>
      </w:pPr>
      <w:r w:rsidRPr="002D468B">
        <w:rPr>
          <w:rFonts w:ascii="Times New Roman" w:eastAsia="宋体" w:hAnsi="Times New Roman"/>
          <w:sz w:val="24"/>
          <w:szCs w:val="24"/>
        </w:rPr>
        <w:t>Xiamen, China, October 9 – October 13, 2023</w:t>
      </w:r>
    </w:p>
    <w:p w14:paraId="2C1C61A8" w14:textId="69F0700E" w:rsidR="00CC5B11" w:rsidRPr="002D468B" w:rsidRDefault="00CC5B11" w:rsidP="00B62AA4">
      <w:pPr>
        <w:tabs>
          <w:tab w:val="left" w:pos="1985"/>
        </w:tabs>
        <w:spacing w:before="60" w:after="60"/>
        <w:jc w:val="both"/>
        <w:rPr>
          <w:rFonts w:ascii="Times New Roman" w:eastAsia="宋体" w:hAnsi="Times New Roman" w:cs="Times New Roman"/>
          <w:b/>
          <w:sz w:val="21"/>
        </w:rPr>
      </w:pPr>
      <w:r w:rsidRPr="002D468B">
        <w:rPr>
          <w:rFonts w:ascii="Times New Roman" w:eastAsia="宋体" w:hAnsi="Times New Roman" w:cs="Times New Roman"/>
          <w:b/>
          <w:sz w:val="21"/>
        </w:rPr>
        <w:t>Agenda Item:</w:t>
      </w:r>
      <w:r w:rsidRPr="002D468B">
        <w:rPr>
          <w:rFonts w:ascii="Times New Roman" w:eastAsia="宋体" w:hAnsi="Times New Roman" w:cs="Times New Roman"/>
          <w:b/>
          <w:sz w:val="21"/>
        </w:rPr>
        <w:tab/>
      </w:r>
      <w:r w:rsidR="00FC7A4F" w:rsidRPr="002D468B">
        <w:rPr>
          <w:rFonts w:ascii="Times New Roman" w:eastAsia="宋体" w:hAnsi="Times New Roman" w:cs="Times New Roman"/>
          <w:b/>
          <w:sz w:val="21"/>
        </w:rPr>
        <w:t>5</w:t>
      </w:r>
      <w:r w:rsidRPr="002D468B">
        <w:rPr>
          <w:rFonts w:ascii="Times New Roman" w:hAnsi="Times New Roman" w:cs="Times New Roman"/>
          <w:b/>
          <w:sz w:val="21"/>
          <w:lang w:eastAsia="ja-JP"/>
        </w:rPr>
        <w:t>.</w:t>
      </w:r>
      <w:r w:rsidR="00AE3DA6" w:rsidRPr="002D468B">
        <w:rPr>
          <w:rFonts w:ascii="Times New Roman" w:hAnsi="Times New Roman" w:cs="Times New Roman"/>
          <w:b/>
          <w:sz w:val="21"/>
          <w:lang w:eastAsia="ja-JP"/>
        </w:rPr>
        <w:t>8</w:t>
      </w:r>
      <w:r w:rsidRPr="002D468B">
        <w:rPr>
          <w:rFonts w:ascii="Times New Roman" w:hAnsi="Times New Roman" w:cs="Times New Roman"/>
          <w:b/>
          <w:sz w:val="21"/>
          <w:lang w:eastAsia="ja-JP"/>
        </w:rPr>
        <w:t>.2</w:t>
      </w:r>
      <w:r w:rsidR="0082164E" w:rsidRPr="002D468B">
        <w:rPr>
          <w:rFonts w:ascii="Times New Roman" w:hAnsi="Times New Roman" w:cs="Times New Roman"/>
          <w:b/>
          <w:sz w:val="21"/>
          <w:lang w:eastAsia="ja-JP"/>
        </w:rPr>
        <w:t>.</w:t>
      </w:r>
      <w:r w:rsidR="00AF5256">
        <w:rPr>
          <w:rFonts w:ascii="Times New Roman" w:hAnsi="Times New Roman" w:cs="Times New Roman"/>
          <w:b/>
          <w:sz w:val="21"/>
          <w:lang w:eastAsia="ja-JP"/>
        </w:rPr>
        <w:t>2</w:t>
      </w:r>
    </w:p>
    <w:p w14:paraId="57DB46B7" w14:textId="77777777" w:rsidR="00CC5B11" w:rsidRPr="002D468B" w:rsidRDefault="00CC5B11" w:rsidP="00B62AA4">
      <w:pPr>
        <w:tabs>
          <w:tab w:val="left" w:pos="1985"/>
        </w:tabs>
        <w:spacing w:before="60" w:after="60"/>
        <w:jc w:val="both"/>
        <w:rPr>
          <w:rFonts w:ascii="Times New Roman" w:hAnsi="Times New Roman" w:cs="Times New Roman"/>
          <w:sz w:val="21"/>
          <w:lang w:eastAsia="ja-JP"/>
        </w:rPr>
      </w:pPr>
      <w:r w:rsidRPr="002D468B">
        <w:rPr>
          <w:rFonts w:ascii="Times New Roman" w:hAnsi="Times New Roman" w:cs="Times New Roman"/>
          <w:b/>
          <w:sz w:val="21"/>
        </w:rPr>
        <w:t xml:space="preserve">Source: </w:t>
      </w:r>
      <w:r w:rsidRPr="002D468B">
        <w:rPr>
          <w:rFonts w:ascii="Times New Roman" w:hAnsi="Times New Roman" w:cs="Times New Roman"/>
          <w:b/>
          <w:sz w:val="21"/>
        </w:rPr>
        <w:tab/>
        <w:t>OPPO</w:t>
      </w:r>
    </w:p>
    <w:p w14:paraId="1234CEC6" w14:textId="6C674660" w:rsidR="00CC5B11" w:rsidRPr="002D468B" w:rsidRDefault="00CC5B11" w:rsidP="00B62AA4">
      <w:pPr>
        <w:tabs>
          <w:tab w:val="left" w:pos="1985"/>
        </w:tabs>
        <w:spacing w:before="60" w:after="60"/>
        <w:jc w:val="both"/>
        <w:rPr>
          <w:rFonts w:ascii="Times New Roman" w:eastAsia="宋体" w:hAnsi="Times New Roman" w:cs="Times New Roman"/>
          <w:sz w:val="21"/>
        </w:rPr>
      </w:pPr>
      <w:r w:rsidRPr="002D468B">
        <w:rPr>
          <w:rFonts w:ascii="Times New Roman" w:hAnsi="Times New Roman" w:cs="Times New Roman"/>
          <w:b/>
          <w:sz w:val="21"/>
        </w:rPr>
        <w:t>Title:</w:t>
      </w:r>
      <w:r w:rsidRPr="002D468B">
        <w:rPr>
          <w:rFonts w:ascii="Times New Roman" w:hAnsi="Times New Roman" w:cs="Times New Roman"/>
          <w:sz w:val="21"/>
        </w:rPr>
        <w:t xml:space="preserve"> </w:t>
      </w:r>
      <w:r w:rsidRPr="002D468B">
        <w:rPr>
          <w:rFonts w:ascii="Times New Roman" w:hAnsi="Times New Roman" w:cs="Times New Roman"/>
          <w:sz w:val="21"/>
        </w:rPr>
        <w:tab/>
      </w:r>
      <w:r w:rsidR="00CC2D1A" w:rsidRPr="002D468B">
        <w:rPr>
          <w:rFonts w:ascii="Times New Roman" w:hAnsi="Times New Roman" w:cs="Times New Roman"/>
          <w:b/>
          <w:sz w:val="21"/>
          <w:lang w:eastAsia="ja-JP"/>
        </w:rPr>
        <w:t>O</w:t>
      </w:r>
      <w:r w:rsidR="0082164E" w:rsidRPr="002D468B">
        <w:rPr>
          <w:rFonts w:ascii="Times New Roman" w:hAnsi="Times New Roman" w:cs="Times New Roman"/>
          <w:b/>
          <w:sz w:val="21"/>
          <w:lang w:eastAsia="ja-JP"/>
        </w:rPr>
        <w:t xml:space="preserve">n </w:t>
      </w:r>
      <w:r w:rsidR="00AF5256">
        <w:rPr>
          <w:rFonts w:ascii="Times New Roman" w:hAnsi="Times New Roman" w:cs="Times New Roman"/>
          <w:b/>
          <w:sz w:val="21"/>
          <w:lang w:eastAsia="ja-JP"/>
        </w:rPr>
        <w:t xml:space="preserve">other </w:t>
      </w:r>
      <w:r w:rsidR="0082164E" w:rsidRPr="002D468B">
        <w:rPr>
          <w:rFonts w:ascii="Times New Roman" w:hAnsi="Times New Roman" w:cs="Times New Roman"/>
          <w:b/>
          <w:sz w:val="21"/>
          <w:lang w:eastAsia="ja-JP"/>
        </w:rPr>
        <w:t xml:space="preserve">enhancement for FR2 </w:t>
      </w:r>
      <w:proofErr w:type="spellStart"/>
      <w:r w:rsidR="0082164E" w:rsidRPr="002D468B">
        <w:rPr>
          <w:rFonts w:ascii="Times New Roman" w:hAnsi="Times New Roman" w:cs="Times New Roman"/>
          <w:b/>
          <w:sz w:val="21"/>
          <w:lang w:eastAsia="ja-JP"/>
        </w:rPr>
        <w:t>Scell</w:t>
      </w:r>
      <w:proofErr w:type="spellEnd"/>
      <w:r w:rsidR="0082164E" w:rsidRPr="002D468B">
        <w:rPr>
          <w:rFonts w:ascii="Times New Roman" w:hAnsi="Times New Roman" w:cs="Times New Roman"/>
          <w:b/>
          <w:sz w:val="21"/>
          <w:lang w:eastAsia="ja-JP"/>
        </w:rPr>
        <w:t xml:space="preserve"> activation delay reduction</w:t>
      </w:r>
    </w:p>
    <w:p w14:paraId="0EED31D0" w14:textId="77777777" w:rsidR="00CC5B11" w:rsidRPr="002D468B" w:rsidRDefault="00CC5B11" w:rsidP="00B62AA4">
      <w:pPr>
        <w:tabs>
          <w:tab w:val="left" w:pos="1985"/>
        </w:tabs>
        <w:spacing w:before="60" w:after="60"/>
        <w:jc w:val="both"/>
        <w:rPr>
          <w:rFonts w:ascii="Times New Roman" w:hAnsi="Times New Roman" w:cs="Times New Roman"/>
          <w:b/>
          <w:sz w:val="21"/>
        </w:rPr>
      </w:pPr>
      <w:r w:rsidRPr="002D468B">
        <w:rPr>
          <w:rFonts w:ascii="Times New Roman" w:hAnsi="Times New Roman" w:cs="Times New Roman"/>
          <w:b/>
          <w:sz w:val="21"/>
        </w:rPr>
        <w:t>Document for:</w:t>
      </w:r>
      <w:r w:rsidRPr="002D468B">
        <w:rPr>
          <w:rFonts w:ascii="Times New Roman" w:hAnsi="Times New Roman" w:cs="Times New Roman"/>
          <w:sz w:val="21"/>
        </w:rPr>
        <w:tab/>
      </w:r>
      <w:r w:rsidRPr="002D468B">
        <w:rPr>
          <w:rFonts w:ascii="Times New Roman" w:hAnsi="Times New Roman" w:cs="Times New Roman"/>
          <w:b/>
          <w:sz w:val="21"/>
        </w:rPr>
        <w:t>Approval</w:t>
      </w:r>
    </w:p>
    <w:p w14:paraId="6D0B833A" w14:textId="77777777" w:rsidR="00973137" w:rsidRPr="002D468B" w:rsidRDefault="00625A35" w:rsidP="00B62AA4">
      <w:pPr>
        <w:pStyle w:val="1"/>
        <w:jc w:val="both"/>
        <w:rPr>
          <w:rFonts w:ascii="Times New Roman" w:hAnsi="Times New Roman"/>
        </w:rPr>
      </w:pPr>
      <w:r w:rsidRPr="002D468B">
        <w:rPr>
          <w:rFonts w:ascii="Times New Roman" w:hAnsi="Times New Roman"/>
        </w:rPr>
        <w:t>1</w:t>
      </w:r>
      <w:r w:rsidRPr="002D468B">
        <w:rPr>
          <w:rFonts w:ascii="Times New Roman" w:hAnsi="Times New Roman"/>
        </w:rPr>
        <w:tab/>
        <w:t>Introduction</w:t>
      </w:r>
    </w:p>
    <w:p w14:paraId="1F5A599B" w14:textId="520139B9" w:rsidR="00EB2EE5" w:rsidRPr="002D468B" w:rsidRDefault="00233E43" w:rsidP="00B62AA4">
      <w:pPr>
        <w:pStyle w:val="a6"/>
        <w:rPr>
          <w:rFonts w:ascii="Times New Roman" w:eastAsiaTheme="minorEastAsia" w:hAnsi="Times New Roman" w:cs="Times New Roman"/>
          <w:sz w:val="21"/>
          <w:lang w:val="en-GB"/>
        </w:rPr>
      </w:pPr>
      <w:bookmarkStart w:id="1" w:name="_GoBack"/>
      <w:bookmarkEnd w:id="1"/>
      <w:r w:rsidRPr="002D468B">
        <w:rPr>
          <w:rFonts w:ascii="Times New Roman" w:hAnsi="Times New Roman" w:cs="Times New Roman"/>
          <w:sz w:val="21"/>
          <w:lang w:val="en-GB"/>
        </w:rPr>
        <w:t>In RAN4#10</w:t>
      </w:r>
      <w:r w:rsidR="00CC2D1A" w:rsidRPr="002D468B">
        <w:rPr>
          <w:rFonts w:ascii="Times New Roman" w:hAnsi="Times New Roman" w:cs="Times New Roman"/>
          <w:sz w:val="21"/>
          <w:lang w:val="en-GB"/>
        </w:rPr>
        <w:t>8</w:t>
      </w:r>
      <w:r w:rsidRPr="002D468B">
        <w:rPr>
          <w:rFonts w:ascii="Times New Roman" w:hAnsi="Times New Roman" w:cs="Times New Roman"/>
          <w:sz w:val="21"/>
          <w:lang w:val="en-GB"/>
        </w:rPr>
        <w:t xml:space="preserve"> meeting, a</w:t>
      </w:r>
      <w:r w:rsidR="002E7850" w:rsidRPr="002D468B">
        <w:rPr>
          <w:rFonts w:ascii="Times New Roman" w:hAnsi="Times New Roman" w:cs="Times New Roman"/>
          <w:sz w:val="21"/>
          <w:lang w:val="en-GB"/>
        </w:rPr>
        <w:t xml:space="preserve"> WF</w:t>
      </w:r>
      <w:r w:rsidR="00DF767A" w:rsidRPr="002D468B">
        <w:rPr>
          <w:rFonts w:ascii="Times New Roman" w:hAnsi="Times New Roman" w:cs="Times New Roman"/>
          <w:sz w:val="21"/>
          <w:lang w:val="en-GB"/>
        </w:rPr>
        <w:t xml:space="preserve"> on </w:t>
      </w:r>
      <w:r w:rsidR="001A0415" w:rsidRPr="002D468B">
        <w:rPr>
          <w:rFonts w:ascii="Times New Roman" w:hAnsi="Times New Roman" w:cs="Times New Roman"/>
          <w:sz w:val="21"/>
          <w:lang w:val="en-GB"/>
        </w:rPr>
        <w:t xml:space="preserve">FR2 </w:t>
      </w:r>
      <w:proofErr w:type="spellStart"/>
      <w:r w:rsidR="001A0415" w:rsidRPr="002D468B">
        <w:rPr>
          <w:rFonts w:ascii="Times New Roman" w:hAnsi="Times New Roman" w:cs="Times New Roman"/>
          <w:sz w:val="21"/>
          <w:lang w:val="en-GB"/>
        </w:rPr>
        <w:t>SCell</w:t>
      </w:r>
      <w:proofErr w:type="spellEnd"/>
      <w:r w:rsidR="001A0415" w:rsidRPr="002D468B">
        <w:rPr>
          <w:rFonts w:ascii="Times New Roman" w:hAnsi="Times New Roman" w:cs="Times New Roman"/>
          <w:sz w:val="21"/>
          <w:lang w:val="en-GB"/>
        </w:rPr>
        <w:t xml:space="preserve"> activation delay reduction </w:t>
      </w:r>
      <w:r w:rsidR="008A68D6" w:rsidRPr="002D468B">
        <w:rPr>
          <w:rFonts w:ascii="Times New Roman" w:hAnsi="Times New Roman" w:cs="Times New Roman"/>
          <w:sz w:val="21"/>
          <w:lang w:val="en-GB"/>
        </w:rPr>
        <w:t>[1]</w:t>
      </w:r>
      <w:r w:rsidR="00DF767A" w:rsidRPr="002D468B">
        <w:rPr>
          <w:rFonts w:ascii="Times New Roman" w:hAnsi="Times New Roman" w:cs="Times New Roman"/>
          <w:sz w:val="21"/>
          <w:lang w:val="en-GB"/>
        </w:rPr>
        <w:t xml:space="preserve"> was approved.</w:t>
      </w:r>
      <w:r w:rsidR="00374C0A" w:rsidRPr="002D468B">
        <w:rPr>
          <w:rFonts w:ascii="Times New Roman" w:eastAsiaTheme="minorEastAsia" w:hAnsi="Times New Roman" w:cs="Times New Roman"/>
          <w:sz w:val="21"/>
          <w:lang w:val="en-GB"/>
        </w:rPr>
        <w:t xml:space="preserve"> </w:t>
      </w:r>
    </w:p>
    <w:p w14:paraId="405C2F9B" w14:textId="7B542C74" w:rsidR="00B662C7" w:rsidRPr="002D468B" w:rsidRDefault="00B662C7" w:rsidP="00B62AA4">
      <w:pPr>
        <w:pStyle w:val="a6"/>
        <w:rPr>
          <w:rFonts w:ascii="Times New Roman" w:hAnsi="Times New Roman" w:cs="Times New Roman"/>
          <w:sz w:val="21"/>
          <w:lang w:val="en-GB"/>
        </w:rPr>
      </w:pPr>
      <w:r w:rsidRPr="002D468B">
        <w:rPr>
          <w:rFonts w:ascii="Times New Roman" w:hAnsi="Times New Roman" w:cs="Times New Roman"/>
          <w:sz w:val="21"/>
          <w:lang w:val="en-GB"/>
        </w:rPr>
        <w:t>In t</w:t>
      </w:r>
      <w:r w:rsidR="00625A35" w:rsidRPr="002D468B">
        <w:rPr>
          <w:rFonts w:ascii="Times New Roman" w:hAnsi="Times New Roman" w:cs="Times New Roman"/>
          <w:sz w:val="21"/>
          <w:lang w:val="en-GB"/>
        </w:rPr>
        <w:t xml:space="preserve">his </w:t>
      </w:r>
      <w:r w:rsidRPr="002D468B">
        <w:rPr>
          <w:rFonts w:ascii="Times New Roman" w:hAnsi="Times New Roman" w:cs="Times New Roman"/>
          <w:sz w:val="21"/>
          <w:lang w:val="en-GB"/>
        </w:rPr>
        <w:t xml:space="preserve">contribution, we </w:t>
      </w:r>
      <w:r w:rsidR="001A0415" w:rsidRPr="002D468B">
        <w:rPr>
          <w:rFonts w:ascii="Times New Roman" w:hAnsi="Times New Roman" w:cs="Times New Roman"/>
          <w:sz w:val="21"/>
          <w:lang w:val="en-GB"/>
        </w:rPr>
        <w:t xml:space="preserve">further </w:t>
      </w:r>
      <w:r w:rsidRPr="002D468B">
        <w:rPr>
          <w:rFonts w:ascii="Times New Roman" w:hAnsi="Times New Roman" w:cs="Times New Roman"/>
          <w:sz w:val="21"/>
          <w:lang w:val="en-GB"/>
        </w:rPr>
        <w:t xml:space="preserve">discuss </w:t>
      </w:r>
      <w:r w:rsidR="00CC2D1A" w:rsidRPr="002D468B">
        <w:rPr>
          <w:rFonts w:ascii="Times New Roman" w:hAnsi="Times New Roman" w:cs="Times New Roman"/>
          <w:sz w:val="21"/>
          <w:lang w:val="en-GB"/>
        </w:rPr>
        <w:t>the remaining issues for</w:t>
      </w:r>
      <w:r w:rsidR="00DC4577" w:rsidRPr="002D468B">
        <w:rPr>
          <w:rFonts w:ascii="Times New Roman" w:hAnsi="Times New Roman" w:cs="Times New Roman"/>
          <w:sz w:val="21"/>
          <w:lang w:val="en-GB"/>
        </w:rPr>
        <w:t xml:space="preserve"> </w:t>
      </w:r>
      <w:r w:rsidR="00AF5256">
        <w:rPr>
          <w:rFonts w:ascii="Times New Roman" w:hAnsi="Times New Roman" w:cs="Times New Roman"/>
          <w:sz w:val="21"/>
          <w:lang w:val="en-GB"/>
        </w:rPr>
        <w:t xml:space="preserve">other </w:t>
      </w:r>
      <w:r w:rsidR="001A0415" w:rsidRPr="002D468B">
        <w:rPr>
          <w:rFonts w:ascii="Times New Roman" w:hAnsi="Times New Roman" w:cs="Times New Roman"/>
          <w:sz w:val="21"/>
          <w:lang w:val="en-GB"/>
        </w:rPr>
        <w:t>enhancement</w:t>
      </w:r>
      <w:r w:rsidR="007D20D2" w:rsidRPr="002D468B">
        <w:rPr>
          <w:rFonts w:ascii="Times New Roman" w:hAnsi="Times New Roman" w:cs="Times New Roman"/>
          <w:sz w:val="21"/>
          <w:lang w:val="en-GB"/>
        </w:rPr>
        <w:t xml:space="preserve"> for FR2 </w:t>
      </w:r>
      <w:proofErr w:type="spellStart"/>
      <w:r w:rsidR="007D20D2" w:rsidRPr="002D468B">
        <w:rPr>
          <w:rFonts w:ascii="Times New Roman" w:hAnsi="Times New Roman" w:cs="Times New Roman"/>
          <w:sz w:val="21"/>
          <w:lang w:val="en-GB"/>
        </w:rPr>
        <w:t>SCell</w:t>
      </w:r>
      <w:proofErr w:type="spellEnd"/>
      <w:r w:rsidR="007D20D2" w:rsidRPr="002D468B">
        <w:rPr>
          <w:rFonts w:ascii="Times New Roman" w:hAnsi="Times New Roman" w:cs="Times New Roman"/>
          <w:sz w:val="21"/>
          <w:lang w:val="en-GB"/>
        </w:rPr>
        <w:t xml:space="preserve"> activation delay reduction</w:t>
      </w:r>
      <w:r w:rsidR="00BB4693" w:rsidRPr="002D468B">
        <w:rPr>
          <w:rFonts w:ascii="Times New Roman" w:hAnsi="Times New Roman" w:cs="Times New Roman"/>
          <w:sz w:val="21"/>
          <w:lang w:val="en-GB"/>
        </w:rPr>
        <w:t>.</w:t>
      </w:r>
    </w:p>
    <w:p w14:paraId="0591687E" w14:textId="4F72F415" w:rsidR="00973137" w:rsidRPr="002D468B" w:rsidRDefault="00625A35" w:rsidP="00B62AA4">
      <w:pPr>
        <w:pStyle w:val="1"/>
        <w:jc w:val="both"/>
        <w:rPr>
          <w:rFonts w:ascii="Times New Roman" w:hAnsi="Times New Roman"/>
        </w:rPr>
      </w:pPr>
      <w:r w:rsidRPr="002D468B">
        <w:rPr>
          <w:rFonts w:ascii="Times New Roman" w:hAnsi="Times New Roman"/>
        </w:rPr>
        <w:t>2</w:t>
      </w:r>
      <w:r w:rsidRPr="002D468B">
        <w:rPr>
          <w:rFonts w:ascii="Times New Roman" w:hAnsi="Times New Roman"/>
        </w:rPr>
        <w:tab/>
      </w:r>
      <w:r w:rsidR="007D20D2" w:rsidRPr="002D468B">
        <w:rPr>
          <w:rFonts w:ascii="Times New Roman" w:hAnsi="Times New Roman"/>
        </w:rPr>
        <w:t>Discussion</w:t>
      </w:r>
    </w:p>
    <w:p w14:paraId="758B237E" w14:textId="62FBA3F7" w:rsidR="00AF3974" w:rsidRPr="00F420CC" w:rsidRDefault="00AF5256" w:rsidP="00AF3974">
      <w:pPr>
        <w:pStyle w:val="20"/>
        <w:rPr>
          <w:rFonts w:ascii="Times New Roman" w:eastAsia="宋体" w:hAnsi="Times New Roman"/>
          <w:sz w:val="21"/>
          <w:szCs w:val="21"/>
        </w:rPr>
      </w:pPr>
      <w:r w:rsidRPr="00AF5256">
        <w:rPr>
          <w:rFonts w:ascii="Times New Roman" w:eastAsia="宋体" w:hAnsi="Times New Roman"/>
          <w:sz w:val="21"/>
          <w:szCs w:val="21"/>
        </w:rPr>
        <w:t>UE capability and others</w:t>
      </w:r>
    </w:p>
    <w:tbl>
      <w:tblPr>
        <w:tblStyle w:val="afd"/>
        <w:tblW w:w="0" w:type="auto"/>
        <w:tblLook w:val="04A0" w:firstRow="1" w:lastRow="0" w:firstColumn="1" w:lastColumn="0" w:noHBand="0" w:noVBand="1"/>
      </w:tblPr>
      <w:tblGrid>
        <w:gridCol w:w="9629"/>
      </w:tblGrid>
      <w:tr w:rsidR="00D90776" w:rsidRPr="00F420CC" w14:paraId="07A3B63B" w14:textId="77777777" w:rsidTr="00D90776">
        <w:tc>
          <w:tcPr>
            <w:tcW w:w="9629" w:type="dxa"/>
          </w:tcPr>
          <w:p w14:paraId="4775642A" w14:textId="77777777" w:rsidR="00AF5256" w:rsidRPr="00AF5256" w:rsidRDefault="00AF5256" w:rsidP="00AF5256">
            <w:pPr>
              <w:rPr>
                <w:rFonts w:ascii="Times New Roman" w:hAnsi="Times New Roman" w:cs="Times New Roman"/>
                <w:b/>
                <w:sz w:val="21"/>
                <w:u w:val="single"/>
                <w:lang w:eastAsia="ko-KR"/>
              </w:rPr>
            </w:pPr>
            <w:r w:rsidRPr="00AF5256">
              <w:rPr>
                <w:rFonts w:ascii="Times New Roman" w:hAnsi="Times New Roman" w:cs="Times New Roman"/>
                <w:b/>
                <w:sz w:val="21"/>
                <w:u w:val="single"/>
                <w:lang w:eastAsia="ko-KR"/>
              </w:rPr>
              <w:t xml:space="preserve">Issue 4-1-1: UE capability for FR2 </w:t>
            </w:r>
            <w:r w:rsidRPr="00AF5256">
              <w:rPr>
                <w:rFonts w:ascii="Times New Roman" w:hAnsi="Times New Roman" w:cs="Times New Roman"/>
                <w:b/>
                <w:sz w:val="21"/>
                <w:u w:val="single"/>
              </w:rPr>
              <w:t xml:space="preserve">unknown </w:t>
            </w:r>
            <w:r w:rsidRPr="00AF5256">
              <w:rPr>
                <w:rFonts w:ascii="Times New Roman" w:hAnsi="Times New Roman" w:cs="Times New Roman"/>
                <w:b/>
                <w:sz w:val="21"/>
                <w:u w:val="single"/>
                <w:lang w:eastAsia="ko-KR"/>
              </w:rPr>
              <w:t>SCell activation enhancement</w:t>
            </w:r>
          </w:p>
          <w:p w14:paraId="7D9071AD" w14:textId="77777777" w:rsidR="00AF5256" w:rsidRPr="00AF5256" w:rsidRDefault="00AF5256" w:rsidP="00AF5256">
            <w:pPr>
              <w:pStyle w:val="aff5"/>
              <w:numPr>
                <w:ilvl w:val="0"/>
                <w:numId w:val="22"/>
              </w:numPr>
              <w:spacing w:after="120" w:line="240" w:lineRule="auto"/>
              <w:rPr>
                <w:rFonts w:ascii="Times New Roman" w:eastAsia="宋体" w:hAnsi="Times New Roman" w:cs="Times New Roman"/>
                <w:sz w:val="21"/>
              </w:rPr>
            </w:pPr>
            <w:r w:rsidRPr="00AF5256">
              <w:rPr>
                <w:rFonts w:ascii="Times New Roman" w:eastAsia="宋体" w:hAnsi="Times New Roman" w:cs="Times New Roman"/>
                <w:sz w:val="21"/>
                <w:highlight w:val="yellow"/>
              </w:rPr>
              <w:t>FFS</w:t>
            </w:r>
            <w:r w:rsidRPr="00AF5256">
              <w:rPr>
                <w:rFonts w:ascii="Times New Roman" w:eastAsia="宋体" w:hAnsi="Times New Roman" w:cs="Times New Roman"/>
                <w:sz w:val="21"/>
              </w:rPr>
              <w:t xml:space="preserve">: </w:t>
            </w:r>
          </w:p>
          <w:p w14:paraId="2965F28F" w14:textId="77777777" w:rsidR="00AF5256" w:rsidRPr="00AF5256" w:rsidRDefault="00AF5256" w:rsidP="00AF5256">
            <w:pPr>
              <w:pStyle w:val="aff5"/>
              <w:numPr>
                <w:ilvl w:val="1"/>
                <w:numId w:val="22"/>
              </w:numPr>
              <w:spacing w:after="120" w:line="240" w:lineRule="auto"/>
              <w:rPr>
                <w:rFonts w:ascii="Times New Roman" w:eastAsia="宋体" w:hAnsi="Times New Roman" w:cs="Times New Roman"/>
                <w:sz w:val="21"/>
                <w:lang w:val="en-US"/>
              </w:rPr>
            </w:pPr>
            <w:r w:rsidRPr="00AF5256">
              <w:rPr>
                <w:rFonts w:ascii="Times New Roman" w:eastAsia="宋体" w:hAnsi="Times New Roman" w:cs="Times New Roman"/>
                <w:sz w:val="21"/>
                <w:lang w:val="en-US"/>
              </w:rPr>
              <w:t xml:space="preserve">to introduce three UE capabilities for </w:t>
            </w:r>
            <w:bookmarkStart w:id="2" w:name="_Hlk146490160"/>
            <w:r w:rsidRPr="00AF5256">
              <w:rPr>
                <w:rFonts w:ascii="Times New Roman" w:eastAsia="宋体" w:hAnsi="Times New Roman" w:cs="Times New Roman"/>
                <w:sz w:val="21"/>
                <w:lang w:val="en-US"/>
              </w:rPr>
              <w:t xml:space="preserve">FR2 unknown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activation enhancement</w:t>
            </w:r>
            <w:bookmarkEnd w:id="2"/>
            <w:r w:rsidRPr="00AF5256">
              <w:rPr>
                <w:rFonts w:ascii="Times New Roman" w:eastAsia="宋体" w:hAnsi="Times New Roman" w:cs="Times New Roman"/>
                <w:sz w:val="21"/>
                <w:lang w:val="en-US"/>
              </w:rPr>
              <w:t>:</w:t>
            </w:r>
          </w:p>
          <w:p w14:paraId="47172367" w14:textId="77777777" w:rsidR="00AF5256" w:rsidRPr="00AF5256" w:rsidRDefault="00AF5256" w:rsidP="00AF5256">
            <w:pPr>
              <w:pStyle w:val="aff5"/>
              <w:numPr>
                <w:ilvl w:val="2"/>
                <w:numId w:val="22"/>
              </w:numPr>
              <w:spacing w:after="120" w:line="240" w:lineRule="auto"/>
              <w:rPr>
                <w:rFonts w:ascii="Times New Roman" w:eastAsia="宋体" w:hAnsi="Times New Roman" w:cs="Times New Roman"/>
                <w:sz w:val="21"/>
                <w:lang w:val="en-US"/>
              </w:rPr>
            </w:pPr>
            <w:r w:rsidRPr="00AF5256">
              <w:rPr>
                <w:rFonts w:ascii="Times New Roman" w:eastAsia="宋体" w:hAnsi="Times New Roman" w:cs="Times New Roman"/>
                <w:sz w:val="21"/>
                <w:lang w:val="en-US"/>
              </w:rPr>
              <w:t xml:space="preserve">(1) One L3 measurement enhancement capability for unknown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activation, to indicate supporting the new L3 report after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activation command and using SSB periodicity instead of SMTC</w:t>
            </w:r>
          </w:p>
          <w:p w14:paraId="78E516AC" w14:textId="206FC1DE" w:rsidR="005E3FF5" w:rsidRPr="00AF5256" w:rsidRDefault="00AF5256" w:rsidP="00AF5256">
            <w:pPr>
              <w:pStyle w:val="aff5"/>
              <w:numPr>
                <w:ilvl w:val="2"/>
                <w:numId w:val="22"/>
              </w:numPr>
              <w:spacing w:after="120" w:line="240" w:lineRule="auto"/>
              <w:rPr>
                <w:rFonts w:eastAsia="宋体"/>
                <w:lang w:val="en-US"/>
              </w:rPr>
            </w:pPr>
            <w:r w:rsidRPr="00AF5256">
              <w:rPr>
                <w:rFonts w:ascii="Times New Roman" w:eastAsia="宋体" w:hAnsi="Times New Roman" w:cs="Times New Roman"/>
                <w:sz w:val="21"/>
                <w:lang w:val="en-US"/>
              </w:rPr>
              <w:t>(2) Two beam sweeping factor reduction capability for L3 and L1, respectively, to indicate beam sweeping factor capability of X1 for cell detection part (X1*</w:t>
            </w:r>
            <w:proofErr w:type="spellStart"/>
            <w:r w:rsidRPr="00AF5256">
              <w:rPr>
                <w:rFonts w:ascii="Times New Roman" w:eastAsia="宋体" w:hAnsi="Times New Roman" w:cs="Times New Roman"/>
                <w:sz w:val="21"/>
                <w:lang w:val="en-US"/>
              </w:rPr>
              <w:t>Trs</w:t>
            </w:r>
            <w:proofErr w:type="spellEnd"/>
            <w:r w:rsidRPr="00AF5256">
              <w:rPr>
                <w:rFonts w:ascii="Times New Roman" w:eastAsia="宋体" w:hAnsi="Times New Roman" w:cs="Times New Roman"/>
                <w:sz w:val="21"/>
                <w:lang w:val="en-US"/>
              </w:rPr>
              <w:t>) and beam sweeping factor capability of X2 for SSB based L1-RSRP measurement.</w:t>
            </w:r>
          </w:p>
        </w:tc>
      </w:tr>
    </w:tbl>
    <w:p w14:paraId="6E60AD1F" w14:textId="7E838D6F" w:rsidR="003B0492" w:rsidRDefault="003B0492" w:rsidP="003B0492">
      <w:pPr>
        <w:tabs>
          <w:tab w:val="left" w:pos="1619"/>
        </w:tabs>
        <w:spacing w:beforeLines="50" w:before="120" w:afterLines="50" w:after="120" w:line="240" w:lineRule="auto"/>
        <w:jc w:val="both"/>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We think</w:t>
      </w:r>
      <w:r w:rsidRPr="003B0492">
        <w:t xml:space="preserve"> </w:t>
      </w:r>
      <w:r w:rsidRPr="003B0492">
        <w:rPr>
          <w:rFonts w:ascii="Times New Roman" w:eastAsia="宋体" w:hAnsi="Times New Roman" w:cs="Times New Roman"/>
          <w:sz w:val="21"/>
          <w:szCs w:val="21"/>
          <w:lang w:eastAsia="zh-CN"/>
        </w:rPr>
        <w:t xml:space="preserve">UE capability for FR2 unknown </w:t>
      </w:r>
      <w:proofErr w:type="spellStart"/>
      <w:r w:rsidRPr="003B0492">
        <w:rPr>
          <w:rFonts w:ascii="Times New Roman" w:eastAsia="宋体" w:hAnsi="Times New Roman" w:cs="Times New Roman"/>
          <w:sz w:val="21"/>
          <w:szCs w:val="21"/>
          <w:lang w:eastAsia="zh-CN"/>
        </w:rPr>
        <w:t>SCell</w:t>
      </w:r>
      <w:proofErr w:type="spellEnd"/>
      <w:r w:rsidRPr="003B0492">
        <w:rPr>
          <w:rFonts w:ascii="Times New Roman" w:eastAsia="宋体" w:hAnsi="Times New Roman" w:cs="Times New Roman"/>
          <w:sz w:val="21"/>
          <w:szCs w:val="21"/>
          <w:lang w:eastAsia="zh-CN"/>
        </w:rPr>
        <w:t xml:space="preserve"> activation enhancement</w:t>
      </w:r>
      <w:r>
        <w:rPr>
          <w:rFonts w:ascii="Times New Roman" w:eastAsia="宋体" w:hAnsi="Times New Roman" w:cs="Times New Roman"/>
          <w:sz w:val="21"/>
          <w:szCs w:val="21"/>
          <w:lang w:eastAsia="zh-CN"/>
        </w:rPr>
        <w:t xml:space="preserve"> should be introduced as a new RRM feature in R18.</w:t>
      </w:r>
      <w:r w:rsidR="00380168">
        <w:rPr>
          <w:rFonts w:ascii="Times New Roman" w:eastAsia="宋体" w:hAnsi="Times New Roman" w:cs="Times New Roman"/>
          <w:sz w:val="21"/>
          <w:szCs w:val="21"/>
          <w:lang w:eastAsia="zh-CN"/>
        </w:rPr>
        <w:t xml:space="preserve"> One option is </w:t>
      </w:r>
      <w:r w:rsidR="00380168" w:rsidRPr="00AF5256">
        <w:rPr>
          <w:rFonts w:ascii="Times New Roman" w:eastAsia="宋体" w:hAnsi="Times New Roman" w:cs="Times New Roman"/>
          <w:sz w:val="21"/>
        </w:rPr>
        <w:t>to introduce UE capabilit</w:t>
      </w:r>
      <w:r w:rsidR="00380168">
        <w:rPr>
          <w:rFonts w:ascii="Times New Roman" w:eastAsia="宋体" w:hAnsi="Times New Roman" w:cs="Times New Roman"/>
          <w:sz w:val="21"/>
        </w:rPr>
        <w:t xml:space="preserve">y for </w:t>
      </w:r>
      <w:r w:rsidR="00B85D0E" w:rsidRPr="00B85D0E">
        <w:rPr>
          <w:rFonts w:ascii="Times New Roman" w:eastAsia="宋体" w:hAnsi="Times New Roman" w:cs="Times New Roman"/>
          <w:sz w:val="21"/>
        </w:rPr>
        <w:t xml:space="preserve">FR2 unknown </w:t>
      </w:r>
      <w:proofErr w:type="spellStart"/>
      <w:r w:rsidR="00B85D0E" w:rsidRPr="00B85D0E">
        <w:rPr>
          <w:rFonts w:ascii="Times New Roman" w:eastAsia="宋体" w:hAnsi="Times New Roman" w:cs="Times New Roman"/>
          <w:sz w:val="21"/>
        </w:rPr>
        <w:t>SCell</w:t>
      </w:r>
      <w:proofErr w:type="spellEnd"/>
      <w:r w:rsidR="00B85D0E" w:rsidRPr="00B85D0E">
        <w:rPr>
          <w:rFonts w:ascii="Times New Roman" w:eastAsia="宋体" w:hAnsi="Times New Roman" w:cs="Times New Roman"/>
          <w:sz w:val="21"/>
        </w:rPr>
        <w:t xml:space="preserve"> activation enhancement</w:t>
      </w:r>
      <w:r w:rsidR="00380168">
        <w:rPr>
          <w:rFonts w:ascii="Times New Roman" w:eastAsia="宋体" w:hAnsi="Times New Roman" w:cs="Times New Roman"/>
          <w:sz w:val="21"/>
        </w:rPr>
        <w:t xml:space="preserve">, which could indicate UE supporting </w:t>
      </w:r>
      <w:r w:rsidR="00380168" w:rsidRPr="00380168">
        <w:rPr>
          <w:rFonts w:ascii="Times New Roman" w:eastAsia="宋体" w:hAnsi="Times New Roman" w:cs="Times New Roman"/>
          <w:sz w:val="21"/>
        </w:rPr>
        <w:t xml:space="preserve">new L3 report after </w:t>
      </w:r>
      <w:proofErr w:type="spellStart"/>
      <w:r w:rsidR="00380168" w:rsidRPr="00380168">
        <w:rPr>
          <w:rFonts w:ascii="Times New Roman" w:eastAsia="宋体" w:hAnsi="Times New Roman" w:cs="Times New Roman"/>
          <w:sz w:val="21"/>
        </w:rPr>
        <w:t>SCell</w:t>
      </w:r>
      <w:proofErr w:type="spellEnd"/>
      <w:r w:rsidR="00380168" w:rsidRPr="00380168">
        <w:rPr>
          <w:rFonts w:ascii="Times New Roman" w:eastAsia="宋体" w:hAnsi="Times New Roman" w:cs="Times New Roman"/>
          <w:sz w:val="21"/>
        </w:rPr>
        <w:t xml:space="preserve"> activation command</w:t>
      </w:r>
      <w:r w:rsidR="00380168">
        <w:rPr>
          <w:rFonts w:ascii="Times New Roman" w:eastAsia="宋体" w:hAnsi="Times New Roman" w:cs="Times New Roman"/>
          <w:sz w:val="21"/>
        </w:rPr>
        <w:t xml:space="preserve">, </w:t>
      </w:r>
      <w:r w:rsidR="00C7356B" w:rsidRPr="00C7356B">
        <w:rPr>
          <w:rFonts w:ascii="Times New Roman" w:eastAsia="宋体" w:hAnsi="Times New Roman" w:cs="Times New Roman"/>
          <w:sz w:val="21"/>
        </w:rPr>
        <w:t xml:space="preserve">enhanced </w:t>
      </w:r>
      <w:proofErr w:type="spellStart"/>
      <w:r w:rsidR="00C7356B" w:rsidRPr="00C7356B">
        <w:rPr>
          <w:rFonts w:ascii="Times New Roman" w:eastAsia="宋体" w:hAnsi="Times New Roman" w:cs="Times New Roman"/>
          <w:sz w:val="21"/>
        </w:rPr>
        <w:t>SCell</w:t>
      </w:r>
      <w:proofErr w:type="spellEnd"/>
      <w:r w:rsidR="00C7356B" w:rsidRPr="00C7356B">
        <w:rPr>
          <w:rFonts w:ascii="Times New Roman" w:eastAsia="宋体" w:hAnsi="Times New Roman" w:cs="Times New Roman"/>
          <w:sz w:val="21"/>
        </w:rPr>
        <w:t xml:space="preserve"> activation delay </w:t>
      </w:r>
      <w:r w:rsidR="00C7356B">
        <w:rPr>
          <w:rFonts w:ascii="Times New Roman" w:eastAsia="宋体" w:hAnsi="Times New Roman" w:cs="Times New Roman"/>
          <w:sz w:val="21"/>
        </w:rPr>
        <w:t xml:space="preserve">by </w:t>
      </w:r>
      <w:r w:rsidR="00380168" w:rsidRPr="00380168">
        <w:rPr>
          <w:rFonts w:ascii="Times New Roman" w:eastAsia="宋体" w:hAnsi="Times New Roman" w:cs="Times New Roman"/>
          <w:sz w:val="21"/>
        </w:rPr>
        <w:t>using SSB periodicity instead of SMTC</w:t>
      </w:r>
      <w:r w:rsidR="00380168">
        <w:rPr>
          <w:rFonts w:ascii="Times New Roman" w:eastAsia="宋体" w:hAnsi="Times New Roman" w:cs="Times New Roman"/>
          <w:sz w:val="21"/>
        </w:rPr>
        <w:t xml:space="preserve"> and</w:t>
      </w:r>
      <w:r w:rsidR="00B85D0E">
        <w:rPr>
          <w:rFonts w:ascii="Times New Roman" w:eastAsia="宋体" w:hAnsi="Times New Roman" w:cs="Times New Roman"/>
          <w:sz w:val="21"/>
        </w:rPr>
        <w:t xml:space="preserve">/or </w:t>
      </w:r>
      <w:r w:rsidR="00380168">
        <w:rPr>
          <w:rFonts w:ascii="Times New Roman" w:eastAsia="宋体" w:hAnsi="Times New Roman" w:cs="Times New Roman"/>
          <w:sz w:val="21"/>
        </w:rPr>
        <w:t>faster beam sweeping</w:t>
      </w:r>
      <w:r w:rsidR="00B85D0E">
        <w:rPr>
          <w:rFonts w:ascii="Times New Roman" w:eastAsia="宋体" w:hAnsi="Times New Roman" w:cs="Times New Roman"/>
          <w:sz w:val="21"/>
        </w:rPr>
        <w:t xml:space="preserve"> of L1 and/or L3 measurement</w:t>
      </w:r>
      <w:r w:rsidR="00941020">
        <w:rPr>
          <w:rFonts w:ascii="Times New Roman" w:eastAsia="宋体" w:hAnsi="Times New Roman" w:cs="Times New Roman"/>
          <w:sz w:val="21"/>
        </w:rPr>
        <w:t xml:space="preserve"> as one whole package</w:t>
      </w:r>
      <w:r w:rsidR="00B85D0E">
        <w:rPr>
          <w:rFonts w:ascii="Times New Roman" w:eastAsia="宋体" w:hAnsi="Times New Roman" w:cs="Times New Roman"/>
          <w:sz w:val="21"/>
        </w:rPr>
        <w:t>.</w:t>
      </w:r>
      <w:r>
        <w:rPr>
          <w:rFonts w:ascii="Times New Roman" w:eastAsia="宋体" w:hAnsi="Times New Roman" w:cs="Times New Roman"/>
          <w:sz w:val="21"/>
          <w:szCs w:val="21"/>
          <w:lang w:eastAsia="zh-CN"/>
        </w:rPr>
        <w:t xml:space="preserve"> </w:t>
      </w:r>
      <w:r w:rsidR="00B85D0E">
        <w:rPr>
          <w:rFonts w:ascii="Times New Roman" w:eastAsia="宋体" w:hAnsi="Times New Roman" w:cs="Times New Roman"/>
          <w:sz w:val="21"/>
          <w:szCs w:val="21"/>
          <w:lang w:eastAsia="zh-CN"/>
        </w:rPr>
        <w:t xml:space="preserve">The other option is to include </w:t>
      </w:r>
      <w:r w:rsidR="00B85D0E" w:rsidRPr="00B85D0E">
        <w:rPr>
          <w:rFonts w:ascii="Times New Roman" w:eastAsia="宋体" w:hAnsi="Times New Roman" w:cs="Times New Roman"/>
          <w:sz w:val="21"/>
          <w:szCs w:val="21"/>
          <w:lang w:eastAsia="zh-CN"/>
        </w:rPr>
        <w:t xml:space="preserve">FR2 unknown </w:t>
      </w:r>
      <w:proofErr w:type="spellStart"/>
      <w:r w:rsidR="00B85D0E" w:rsidRPr="00B85D0E">
        <w:rPr>
          <w:rFonts w:ascii="Times New Roman" w:eastAsia="宋体" w:hAnsi="Times New Roman" w:cs="Times New Roman"/>
          <w:sz w:val="21"/>
          <w:szCs w:val="21"/>
          <w:lang w:eastAsia="zh-CN"/>
        </w:rPr>
        <w:t>SCell</w:t>
      </w:r>
      <w:proofErr w:type="spellEnd"/>
      <w:r w:rsidR="00B85D0E" w:rsidRPr="00B85D0E">
        <w:rPr>
          <w:rFonts w:ascii="Times New Roman" w:eastAsia="宋体" w:hAnsi="Times New Roman" w:cs="Times New Roman"/>
          <w:sz w:val="21"/>
          <w:szCs w:val="21"/>
          <w:lang w:eastAsia="zh-CN"/>
        </w:rPr>
        <w:t xml:space="preserve"> activation enhancement</w:t>
      </w:r>
      <w:r w:rsidR="00B85D0E">
        <w:rPr>
          <w:rFonts w:ascii="Times New Roman" w:eastAsia="宋体" w:hAnsi="Times New Roman" w:cs="Times New Roman"/>
          <w:sz w:val="21"/>
          <w:szCs w:val="21"/>
          <w:lang w:eastAsia="zh-CN"/>
        </w:rPr>
        <w:t xml:space="preserve"> as part of R18 RRM enhancement and only introduce UE capability of R18 RRM enhancement. Either is fine for us.</w:t>
      </w:r>
      <w:r w:rsidR="00B85D0E" w:rsidRPr="00B85D0E">
        <w:rPr>
          <w:rFonts w:ascii="Times New Roman" w:eastAsia="宋体" w:hAnsi="Times New Roman" w:cs="Times New Roman"/>
          <w:sz w:val="21"/>
          <w:szCs w:val="21"/>
          <w:lang w:eastAsia="zh-CN"/>
        </w:rPr>
        <w:t xml:space="preserve"> </w:t>
      </w:r>
      <w:r w:rsidR="00B85D0E">
        <w:rPr>
          <w:rFonts w:ascii="Times New Roman" w:eastAsia="宋体" w:hAnsi="Times New Roman" w:cs="Times New Roman"/>
          <w:sz w:val="21"/>
          <w:szCs w:val="21"/>
          <w:lang w:eastAsia="zh-CN"/>
        </w:rPr>
        <w:t>It could be better to discuss together with R18 UE feature list.</w:t>
      </w:r>
    </w:p>
    <w:p w14:paraId="1626B723" w14:textId="77777777" w:rsidR="00F94197" w:rsidRDefault="00B85D0E" w:rsidP="003B0492">
      <w:pPr>
        <w:tabs>
          <w:tab w:val="left" w:pos="1619"/>
        </w:tabs>
        <w:spacing w:beforeLines="50" w:before="120" w:afterLines="50" w:after="120" w:line="240" w:lineRule="auto"/>
        <w:jc w:val="both"/>
        <w:rPr>
          <w:rFonts w:ascii="Times New Roman" w:eastAsia="宋体" w:hAnsi="Times New Roman" w:cs="Times New Roman"/>
          <w:b/>
          <w:sz w:val="21"/>
          <w:szCs w:val="21"/>
          <w:lang w:eastAsia="zh-CN"/>
        </w:rPr>
      </w:pPr>
      <w:r w:rsidRPr="00C7356B">
        <w:rPr>
          <w:rFonts w:ascii="Times New Roman" w:eastAsia="宋体" w:hAnsi="Times New Roman" w:cs="Times New Roman" w:hint="eastAsia"/>
          <w:b/>
          <w:sz w:val="21"/>
          <w:szCs w:val="21"/>
          <w:lang w:eastAsia="zh-CN"/>
        </w:rPr>
        <w:t>P</w:t>
      </w:r>
      <w:r w:rsidRPr="00C7356B">
        <w:rPr>
          <w:rFonts w:ascii="Times New Roman" w:eastAsia="宋体" w:hAnsi="Times New Roman" w:cs="Times New Roman"/>
          <w:b/>
          <w:sz w:val="21"/>
          <w:szCs w:val="21"/>
          <w:lang w:eastAsia="zh-CN"/>
        </w:rPr>
        <w:t xml:space="preserve">roposal 1: </w:t>
      </w:r>
      <w:r w:rsidR="00F94197">
        <w:rPr>
          <w:rFonts w:ascii="Times New Roman" w:eastAsia="宋体" w:hAnsi="Times New Roman" w:cs="Times New Roman"/>
          <w:b/>
          <w:sz w:val="21"/>
          <w:szCs w:val="21"/>
          <w:lang w:eastAsia="zh-CN"/>
        </w:rPr>
        <w:t xml:space="preserve">Two options to define UE capability for </w:t>
      </w:r>
      <w:r w:rsidR="00F94197" w:rsidRPr="00F94197">
        <w:rPr>
          <w:rFonts w:ascii="Times New Roman" w:eastAsia="宋体" w:hAnsi="Times New Roman" w:cs="Times New Roman"/>
          <w:b/>
          <w:sz w:val="21"/>
          <w:szCs w:val="21"/>
          <w:lang w:eastAsia="zh-CN"/>
        </w:rPr>
        <w:t xml:space="preserve">FR2 unknown </w:t>
      </w:r>
      <w:proofErr w:type="spellStart"/>
      <w:r w:rsidR="00F94197" w:rsidRPr="00F94197">
        <w:rPr>
          <w:rFonts w:ascii="Times New Roman" w:eastAsia="宋体" w:hAnsi="Times New Roman" w:cs="Times New Roman"/>
          <w:b/>
          <w:sz w:val="21"/>
          <w:szCs w:val="21"/>
          <w:lang w:eastAsia="zh-CN"/>
        </w:rPr>
        <w:t>SCell</w:t>
      </w:r>
      <w:proofErr w:type="spellEnd"/>
      <w:r w:rsidR="00F94197" w:rsidRPr="00F94197">
        <w:rPr>
          <w:rFonts w:ascii="Times New Roman" w:eastAsia="宋体" w:hAnsi="Times New Roman" w:cs="Times New Roman"/>
          <w:b/>
          <w:sz w:val="21"/>
          <w:szCs w:val="21"/>
          <w:lang w:eastAsia="zh-CN"/>
        </w:rPr>
        <w:t xml:space="preserve"> activation enhancement</w:t>
      </w:r>
      <w:r w:rsidR="00F94197">
        <w:rPr>
          <w:rFonts w:ascii="Times New Roman" w:eastAsia="宋体" w:hAnsi="Times New Roman" w:cs="Times New Roman"/>
          <w:b/>
          <w:sz w:val="21"/>
          <w:szCs w:val="21"/>
          <w:lang w:eastAsia="zh-CN"/>
        </w:rPr>
        <w:t>:</w:t>
      </w:r>
    </w:p>
    <w:p w14:paraId="531A4229" w14:textId="6D30ECB9" w:rsidR="00F94197" w:rsidRPr="00D75D61" w:rsidRDefault="00F94197" w:rsidP="00F94197">
      <w:pPr>
        <w:pStyle w:val="aff5"/>
        <w:numPr>
          <w:ilvl w:val="0"/>
          <w:numId w:val="43"/>
        </w:numPr>
        <w:tabs>
          <w:tab w:val="left" w:pos="1619"/>
        </w:tabs>
        <w:spacing w:beforeLines="50" w:before="120" w:afterLines="50" w:after="120" w:line="240" w:lineRule="auto"/>
        <w:jc w:val="both"/>
        <w:rPr>
          <w:rFonts w:ascii="Times New Roman" w:eastAsia="宋体" w:hAnsi="Times New Roman" w:cs="Times New Roman"/>
          <w:b/>
          <w:sz w:val="21"/>
          <w:szCs w:val="21"/>
          <w:lang w:val="en-US" w:eastAsia="zh-CN"/>
        </w:rPr>
      </w:pPr>
      <w:r w:rsidRPr="00D75D61">
        <w:rPr>
          <w:rFonts w:ascii="Times New Roman" w:eastAsia="宋体" w:hAnsi="Times New Roman" w:cs="Times New Roman"/>
          <w:b/>
          <w:sz w:val="21"/>
          <w:szCs w:val="21"/>
          <w:lang w:val="en-US" w:eastAsia="zh-CN"/>
        </w:rPr>
        <w:t>Option 1: i</w:t>
      </w:r>
      <w:r w:rsidR="00B85D0E" w:rsidRPr="00D75D61">
        <w:rPr>
          <w:rFonts w:ascii="Times New Roman" w:eastAsia="宋体" w:hAnsi="Times New Roman" w:cs="Times New Roman"/>
          <w:b/>
          <w:sz w:val="21"/>
          <w:szCs w:val="21"/>
          <w:lang w:val="en-US" w:eastAsia="zh-CN"/>
        </w:rPr>
        <w:t xml:space="preserve">ntroduce </w:t>
      </w:r>
      <w:r w:rsidR="00B85D0E" w:rsidRPr="00D75D61">
        <w:rPr>
          <w:rFonts w:ascii="Times New Roman" w:eastAsia="宋体" w:hAnsi="Times New Roman" w:cs="Times New Roman"/>
          <w:b/>
          <w:sz w:val="21"/>
          <w:lang w:val="en-US"/>
        </w:rPr>
        <w:t xml:space="preserve">UE capability for </w:t>
      </w:r>
      <w:r w:rsidR="00941020" w:rsidRPr="00D75D61">
        <w:rPr>
          <w:rFonts w:ascii="Times New Roman" w:eastAsia="宋体" w:hAnsi="Times New Roman" w:cs="Times New Roman"/>
          <w:b/>
          <w:sz w:val="21"/>
          <w:lang w:val="en-US"/>
        </w:rPr>
        <w:t xml:space="preserve">support the feature of </w:t>
      </w:r>
      <w:r w:rsidR="00B85D0E" w:rsidRPr="00D75D61">
        <w:rPr>
          <w:rFonts w:ascii="Times New Roman" w:eastAsia="宋体" w:hAnsi="Times New Roman" w:cs="Times New Roman"/>
          <w:b/>
          <w:sz w:val="21"/>
          <w:lang w:val="en-US"/>
        </w:rPr>
        <w:t>FR2 unknown SCell activation enhancement</w:t>
      </w:r>
      <w:r w:rsidR="00941020" w:rsidRPr="00D75D61">
        <w:rPr>
          <w:rFonts w:ascii="Times New Roman" w:eastAsia="宋体" w:hAnsi="Times New Roman" w:cs="Times New Roman"/>
          <w:b/>
          <w:sz w:val="21"/>
          <w:lang w:val="en-US"/>
        </w:rPr>
        <w:t xml:space="preserve"> </w:t>
      </w:r>
      <w:r w:rsidR="00C7356B" w:rsidRPr="00D75D61">
        <w:rPr>
          <w:rFonts w:ascii="Times New Roman" w:eastAsia="宋体" w:hAnsi="Times New Roman" w:cs="Times New Roman"/>
          <w:b/>
          <w:sz w:val="21"/>
          <w:lang w:val="en-US"/>
        </w:rPr>
        <w:t xml:space="preserve">at least </w:t>
      </w:r>
      <w:r w:rsidR="00941020" w:rsidRPr="00D75D61">
        <w:rPr>
          <w:rFonts w:ascii="Times New Roman" w:eastAsia="宋体" w:hAnsi="Times New Roman" w:cs="Times New Roman"/>
          <w:b/>
          <w:sz w:val="21"/>
          <w:lang w:val="en-US"/>
        </w:rPr>
        <w:t xml:space="preserve">including </w:t>
      </w:r>
      <w:r w:rsidR="00C7356B" w:rsidRPr="00D75D61">
        <w:rPr>
          <w:rFonts w:ascii="Times New Roman" w:eastAsia="宋体" w:hAnsi="Times New Roman" w:cs="Times New Roman"/>
          <w:b/>
          <w:sz w:val="21"/>
          <w:lang w:val="en-US"/>
        </w:rPr>
        <w:t xml:space="preserve">new </w:t>
      </w:r>
      <w:r w:rsidR="00941020" w:rsidRPr="00D75D61">
        <w:rPr>
          <w:rFonts w:ascii="Times New Roman" w:eastAsia="宋体" w:hAnsi="Times New Roman" w:cs="Times New Roman"/>
          <w:b/>
          <w:sz w:val="21"/>
          <w:lang w:val="en-US"/>
        </w:rPr>
        <w:t xml:space="preserve">L3 </w:t>
      </w:r>
      <w:r w:rsidR="00C7356B" w:rsidRPr="00D75D61">
        <w:rPr>
          <w:rFonts w:ascii="Times New Roman" w:eastAsia="宋体" w:hAnsi="Times New Roman" w:cs="Times New Roman"/>
          <w:b/>
          <w:sz w:val="21"/>
          <w:lang w:val="en-US"/>
        </w:rPr>
        <w:t xml:space="preserve">report, enhanced SCell activation delay and faster beam sweeping </w:t>
      </w:r>
      <w:r w:rsidR="00941020" w:rsidRPr="00D75D61">
        <w:rPr>
          <w:rFonts w:ascii="Times New Roman" w:eastAsia="宋体" w:hAnsi="Times New Roman" w:cs="Times New Roman"/>
          <w:b/>
          <w:sz w:val="21"/>
          <w:lang w:val="en-US"/>
        </w:rPr>
        <w:t>as one whole package</w:t>
      </w:r>
      <w:r w:rsidR="00C7356B" w:rsidRPr="00D75D61">
        <w:rPr>
          <w:rFonts w:ascii="Times New Roman" w:eastAsia="宋体" w:hAnsi="Times New Roman" w:cs="Times New Roman"/>
          <w:b/>
          <w:sz w:val="21"/>
          <w:szCs w:val="21"/>
          <w:lang w:val="en-US" w:eastAsia="zh-CN"/>
        </w:rPr>
        <w:t xml:space="preserve">. </w:t>
      </w:r>
    </w:p>
    <w:p w14:paraId="3DBE46CB" w14:textId="2FAFE8B6" w:rsidR="00B85D0E" w:rsidRPr="00D75D61" w:rsidRDefault="00F94197" w:rsidP="00F94197">
      <w:pPr>
        <w:pStyle w:val="aff5"/>
        <w:numPr>
          <w:ilvl w:val="0"/>
          <w:numId w:val="43"/>
        </w:numPr>
        <w:tabs>
          <w:tab w:val="left" w:pos="1619"/>
        </w:tabs>
        <w:spacing w:beforeLines="50" w:before="120" w:afterLines="50" w:after="120" w:line="240" w:lineRule="auto"/>
        <w:jc w:val="both"/>
        <w:rPr>
          <w:rFonts w:ascii="Times New Roman" w:eastAsia="宋体" w:hAnsi="Times New Roman" w:cs="Times New Roman"/>
          <w:b/>
          <w:sz w:val="21"/>
          <w:szCs w:val="21"/>
          <w:lang w:val="en-US" w:eastAsia="zh-CN"/>
        </w:rPr>
      </w:pPr>
      <w:r w:rsidRPr="00D75D61">
        <w:rPr>
          <w:rFonts w:ascii="Times New Roman" w:eastAsia="宋体" w:hAnsi="Times New Roman" w:cs="Times New Roman"/>
          <w:b/>
          <w:sz w:val="21"/>
          <w:szCs w:val="21"/>
          <w:lang w:val="en-US" w:eastAsia="zh-CN"/>
        </w:rPr>
        <w:t xml:space="preserve">Option 2: </w:t>
      </w:r>
      <w:r w:rsidR="00B85D0E" w:rsidRPr="00D75D61">
        <w:rPr>
          <w:rFonts w:ascii="Times New Roman" w:eastAsia="宋体" w:hAnsi="Times New Roman" w:cs="Times New Roman"/>
          <w:b/>
          <w:sz w:val="21"/>
          <w:szCs w:val="21"/>
          <w:lang w:val="en-US" w:eastAsia="zh-CN"/>
        </w:rPr>
        <w:t xml:space="preserve">include </w:t>
      </w:r>
      <w:r w:rsidR="00B85D0E" w:rsidRPr="00D75D61">
        <w:rPr>
          <w:rFonts w:ascii="Times New Roman" w:eastAsia="宋体" w:hAnsi="Times New Roman" w:cs="Times New Roman"/>
          <w:b/>
          <w:sz w:val="21"/>
          <w:lang w:val="en-US"/>
        </w:rPr>
        <w:t>FR2 unknown SCell activation enhancement as part of R1</w:t>
      </w:r>
      <w:r w:rsidR="00B85D0E" w:rsidRPr="00D75D61">
        <w:rPr>
          <w:rFonts w:ascii="Times New Roman" w:eastAsia="宋体" w:hAnsi="Times New Roman" w:cs="Times New Roman" w:hint="eastAsia"/>
          <w:b/>
          <w:sz w:val="21"/>
          <w:lang w:val="en-US" w:eastAsia="zh-CN"/>
        </w:rPr>
        <w:t>8</w:t>
      </w:r>
      <w:r w:rsidR="00B85D0E" w:rsidRPr="00D75D61">
        <w:rPr>
          <w:rFonts w:ascii="Times New Roman" w:eastAsia="宋体" w:hAnsi="Times New Roman" w:cs="Times New Roman"/>
          <w:b/>
          <w:sz w:val="21"/>
          <w:lang w:val="en-US"/>
        </w:rPr>
        <w:t xml:space="preserve"> </w:t>
      </w:r>
      <w:r w:rsidR="00B85D0E" w:rsidRPr="00D75D61">
        <w:rPr>
          <w:rFonts w:ascii="Times New Roman" w:eastAsia="宋体" w:hAnsi="Times New Roman" w:cs="Times New Roman" w:hint="eastAsia"/>
          <w:b/>
          <w:sz w:val="21"/>
          <w:lang w:val="en-US" w:eastAsia="zh-CN"/>
        </w:rPr>
        <w:t>RRM</w:t>
      </w:r>
      <w:r w:rsidR="00B85D0E" w:rsidRPr="00D75D61">
        <w:rPr>
          <w:rFonts w:ascii="Times New Roman" w:eastAsia="宋体" w:hAnsi="Times New Roman" w:cs="Times New Roman"/>
          <w:b/>
          <w:sz w:val="21"/>
          <w:lang w:val="en-US"/>
        </w:rPr>
        <w:t xml:space="preserve"> </w:t>
      </w:r>
      <w:r w:rsidR="00B85D0E" w:rsidRPr="00D75D61">
        <w:rPr>
          <w:rFonts w:ascii="Times New Roman" w:eastAsia="宋体" w:hAnsi="Times New Roman" w:cs="Times New Roman" w:hint="eastAsia"/>
          <w:b/>
          <w:sz w:val="21"/>
          <w:lang w:val="en-US" w:eastAsia="zh-CN"/>
        </w:rPr>
        <w:t>enhancement</w:t>
      </w:r>
      <w:r w:rsidR="00941020" w:rsidRPr="00D75D61">
        <w:rPr>
          <w:rFonts w:ascii="Times New Roman" w:eastAsia="宋体" w:hAnsi="Times New Roman" w:cs="Times New Roman"/>
          <w:b/>
          <w:sz w:val="21"/>
          <w:lang w:val="en-US"/>
        </w:rPr>
        <w:t xml:space="preserve"> </w:t>
      </w:r>
      <w:r w:rsidR="00941020" w:rsidRPr="00D75D61">
        <w:rPr>
          <w:rFonts w:ascii="Times New Roman" w:eastAsia="宋体" w:hAnsi="Times New Roman" w:cs="Times New Roman" w:hint="eastAsia"/>
          <w:b/>
          <w:sz w:val="21"/>
          <w:lang w:val="en-US" w:eastAsia="zh-CN"/>
        </w:rPr>
        <w:t>in</w:t>
      </w:r>
      <w:r w:rsidR="00941020" w:rsidRPr="00D75D61">
        <w:rPr>
          <w:rFonts w:ascii="Times New Roman" w:eastAsia="宋体" w:hAnsi="Times New Roman" w:cs="Times New Roman"/>
          <w:b/>
          <w:sz w:val="21"/>
          <w:lang w:val="en-US"/>
        </w:rPr>
        <w:t xml:space="preserve"> UE feature list.</w:t>
      </w:r>
    </w:p>
    <w:p w14:paraId="0C87946C" w14:textId="20FC170D" w:rsidR="002D468B" w:rsidRPr="00F420CC" w:rsidRDefault="00941020" w:rsidP="00C63ADB">
      <w:pPr>
        <w:tabs>
          <w:tab w:val="left" w:pos="1619"/>
        </w:tabs>
        <w:spacing w:beforeLines="50" w:before="120" w:afterLines="50" w:after="120" w:line="240" w:lineRule="auto"/>
        <w:jc w:val="both"/>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S</w:t>
      </w:r>
      <w:r>
        <w:rPr>
          <w:rFonts w:ascii="Times New Roman" w:eastAsia="宋体" w:hAnsi="Times New Roman" w:cs="Times New Roman"/>
          <w:sz w:val="21"/>
          <w:szCs w:val="21"/>
          <w:lang w:eastAsia="zh-CN"/>
        </w:rPr>
        <w:t xml:space="preserve">pecially for beam sweeping factor reduction, RAN4 has agreed to introduce X1 and X2 for enhanced beam sweeping factor of L1 and L3 measurement, respectively. We think it is not necessary to </w:t>
      </w:r>
      <w:r w:rsidR="00C7356B">
        <w:rPr>
          <w:rFonts w:ascii="Times New Roman" w:eastAsia="宋体" w:hAnsi="Times New Roman" w:cs="Times New Roman"/>
          <w:sz w:val="21"/>
          <w:szCs w:val="21"/>
          <w:lang w:eastAsia="zh-CN"/>
        </w:rPr>
        <w:t>introduce extra UE capability for t</w:t>
      </w:r>
      <w:r w:rsidR="00C7356B" w:rsidRPr="00C7356B">
        <w:rPr>
          <w:rFonts w:ascii="Times New Roman" w:eastAsia="宋体" w:hAnsi="Times New Roman" w:cs="Times New Roman"/>
          <w:sz w:val="21"/>
          <w:szCs w:val="21"/>
          <w:lang w:eastAsia="zh-CN"/>
        </w:rPr>
        <w:t>wo beam sweeping factor reduction for L3 and L1, respectively</w:t>
      </w:r>
      <w:r w:rsidR="00C7356B">
        <w:rPr>
          <w:rFonts w:ascii="Times New Roman" w:eastAsia="宋体" w:hAnsi="Times New Roman" w:cs="Times New Roman"/>
          <w:sz w:val="21"/>
          <w:szCs w:val="21"/>
          <w:lang w:eastAsia="zh-CN"/>
        </w:rPr>
        <w:t>.</w:t>
      </w:r>
    </w:p>
    <w:p w14:paraId="73D92835" w14:textId="04BCF68F" w:rsidR="008A4FE9" w:rsidRPr="00F94197" w:rsidRDefault="005D2BF5" w:rsidP="00B62AA4">
      <w:pPr>
        <w:tabs>
          <w:tab w:val="left" w:pos="1619"/>
        </w:tabs>
        <w:spacing w:beforeLines="50" w:before="120" w:afterLines="50" w:after="120" w:line="240" w:lineRule="auto"/>
        <w:jc w:val="both"/>
        <w:rPr>
          <w:rFonts w:ascii="Times New Roman" w:eastAsia="宋体" w:hAnsi="Times New Roman" w:cs="Times New Roman"/>
          <w:b/>
          <w:sz w:val="21"/>
          <w:szCs w:val="21"/>
        </w:rPr>
      </w:pPr>
      <w:r w:rsidRPr="00C7356B">
        <w:rPr>
          <w:rFonts w:ascii="Times New Roman" w:eastAsiaTheme="minorEastAsia" w:hAnsi="Times New Roman" w:cs="Times New Roman"/>
          <w:b/>
          <w:iCs/>
          <w:sz w:val="21"/>
          <w:szCs w:val="21"/>
          <w:lang w:eastAsia="zh-CN"/>
        </w:rPr>
        <w:lastRenderedPageBreak/>
        <w:t xml:space="preserve">Proposal </w:t>
      </w:r>
      <w:r w:rsidR="00C7356B" w:rsidRPr="00C7356B">
        <w:rPr>
          <w:rFonts w:ascii="Times New Roman" w:eastAsiaTheme="minorEastAsia" w:hAnsi="Times New Roman" w:cs="Times New Roman"/>
          <w:b/>
          <w:iCs/>
          <w:sz w:val="21"/>
          <w:szCs w:val="21"/>
          <w:lang w:eastAsia="zh-CN"/>
        </w:rPr>
        <w:t>2</w:t>
      </w:r>
      <w:r w:rsidRPr="00C7356B">
        <w:rPr>
          <w:rFonts w:ascii="Times New Roman" w:eastAsiaTheme="minorEastAsia" w:hAnsi="Times New Roman" w:cs="Times New Roman"/>
          <w:b/>
          <w:iCs/>
          <w:sz w:val="21"/>
          <w:szCs w:val="21"/>
          <w:lang w:eastAsia="zh-CN"/>
        </w:rPr>
        <w:t>:</w:t>
      </w:r>
      <w:r w:rsidR="00613023" w:rsidRPr="00C7356B">
        <w:rPr>
          <w:rFonts w:ascii="Times New Roman" w:eastAsiaTheme="minorEastAsia" w:hAnsi="Times New Roman" w:cs="Times New Roman"/>
          <w:b/>
          <w:iCs/>
          <w:sz w:val="21"/>
          <w:szCs w:val="21"/>
          <w:lang w:eastAsia="zh-CN"/>
        </w:rPr>
        <w:t xml:space="preserve"> </w:t>
      </w:r>
      <w:r w:rsidR="00C7356B" w:rsidRPr="00C7356B">
        <w:rPr>
          <w:rFonts w:ascii="Times New Roman" w:eastAsia="宋体" w:hAnsi="Times New Roman" w:cs="Times New Roman"/>
          <w:b/>
          <w:sz w:val="21"/>
          <w:szCs w:val="21"/>
          <w:lang w:eastAsia="zh-CN"/>
        </w:rPr>
        <w:t xml:space="preserve">It is not necessary to introduce extra UE </w:t>
      </w:r>
      <w:r w:rsidR="00F94197" w:rsidRPr="00C7356B">
        <w:rPr>
          <w:rFonts w:ascii="Times New Roman" w:eastAsia="宋体" w:hAnsi="Times New Roman" w:cs="Times New Roman"/>
          <w:b/>
          <w:sz w:val="21"/>
          <w:szCs w:val="21"/>
          <w:lang w:eastAsia="zh-CN"/>
        </w:rPr>
        <w:t>capabilit</w:t>
      </w:r>
      <w:r w:rsidR="00F94197">
        <w:rPr>
          <w:rFonts w:ascii="Times New Roman" w:eastAsia="宋体" w:hAnsi="Times New Roman" w:cs="Times New Roman"/>
          <w:b/>
          <w:sz w:val="21"/>
          <w:szCs w:val="21"/>
          <w:lang w:eastAsia="zh-CN"/>
        </w:rPr>
        <w:t>ies</w:t>
      </w:r>
      <w:r w:rsidR="00F94197" w:rsidRPr="00C7356B">
        <w:rPr>
          <w:rFonts w:ascii="Times New Roman" w:eastAsia="宋体" w:hAnsi="Times New Roman" w:cs="Times New Roman"/>
          <w:b/>
          <w:sz w:val="21"/>
          <w:szCs w:val="21"/>
          <w:lang w:eastAsia="zh-CN"/>
        </w:rPr>
        <w:t xml:space="preserve"> </w:t>
      </w:r>
      <w:r w:rsidR="00F94197">
        <w:rPr>
          <w:rFonts w:ascii="Times New Roman" w:eastAsia="宋体" w:hAnsi="Times New Roman" w:cs="Times New Roman"/>
          <w:b/>
          <w:sz w:val="21"/>
          <w:szCs w:val="21"/>
          <w:lang w:eastAsia="zh-CN"/>
        </w:rPr>
        <w:t>on top of</w:t>
      </w:r>
      <w:r w:rsidR="00C7356B" w:rsidRPr="00C7356B">
        <w:rPr>
          <w:rFonts w:ascii="Times New Roman" w:eastAsia="宋体" w:hAnsi="Times New Roman" w:cs="Times New Roman"/>
          <w:b/>
          <w:sz w:val="21"/>
          <w:szCs w:val="21"/>
          <w:lang w:eastAsia="zh-CN"/>
        </w:rPr>
        <w:t xml:space="preserve"> two beam sweeping factor for L3 and L1 (i.e., X1 and X2).</w:t>
      </w:r>
    </w:p>
    <w:p w14:paraId="43EF44BA" w14:textId="4C142DE0" w:rsidR="0023060E" w:rsidRPr="00F420CC" w:rsidRDefault="00AF5256" w:rsidP="0023060E">
      <w:pPr>
        <w:pStyle w:val="20"/>
        <w:rPr>
          <w:rFonts w:ascii="Times New Roman" w:eastAsia="宋体" w:hAnsi="Times New Roman"/>
          <w:sz w:val="21"/>
          <w:szCs w:val="21"/>
        </w:rPr>
      </w:pPr>
      <w:r>
        <w:rPr>
          <w:rFonts w:ascii="Times New Roman" w:eastAsia="宋体" w:hAnsi="Times New Roman"/>
          <w:sz w:val="21"/>
          <w:szCs w:val="21"/>
        </w:rPr>
        <w:t>Other</w:t>
      </w:r>
      <w:r w:rsidR="0023060E" w:rsidRPr="00F420CC">
        <w:rPr>
          <w:rFonts w:ascii="Times New Roman" w:eastAsia="宋体" w:hAnsi="Times New Roman"/>
          <w:sz w:val="21"/>
          <w:szCs w:val="21"/>
        </w:rPr>
        <w:t xml:space="preserve"> enhancement</w:t>
      </w:r>
    </w:p>
    <w:tbl>
      <w:tblPr>
        <w:tblStyle w:val="afd"/>
        <w:tblW w:w="0" w:type="auto"/>
        <w:tblLook w:val="04A0" w:firstRow="1" w:lastRow="0" w:firstColumn="1" w:lastColumn="0" w:noHBand="0" w:noVBand="1"/>
      </w:tblPr>
      <w:tblGrid>
        <w:gridCol w:w="9629"/>
      </w:tblGrid>
      <w:tr w:rsidR="0023060E" w:rsidRPr="00F420CC" w14:paraId="6E5C0505" w14:textId="77777777" w:rsidTr="0023060E">
        <w:tc>
          <w:tcPr>
            <w:tcW w:w="9629" w:type="dxa"/>
          </w:tcPr>
          <w:p w14:paraId="01167107" w14:textId="77777777" w:rsidR="00AF5256" w:rsidRPr="00AF5256" w:rsidRDefault="00AF5256" w:rsidP="00AF5256">
            <w:pPr>
              <w:rPr>
                <w:rFonts w:ascii="Times New Roman" w:hAnsi="Times New Roman" w:cs="Times New Roman"/>
                <w:b/>
                <w:sz w:val="21"/>
                <w:u w:val="single"/>
                <w:lang w:eastAsia="ko-KR"/>
              </w:rPr>
            </w:pPr>
            <w:r w:rsidRPr="00AF5256">
              <w:rPr>
                <w:rFonts w:ascii="Times New Roman" w:hAnsi="Times New Roman" w:cs="Times New Roman"/>
                <w:b/>
                <w:sz w:val="21"/>
                <w:u w:val="single"/>
                <w:lang w:eastAsia="ko-KR"/>
              </w:rPr>
              <w:t>Issue 4-2-2: FR2 direct SCell activation enhancement</w:t>
            </w:r>
          </w:p>
          <w:p w14:paraId="54FABA49" w14:textId="77777777" w:rsidR="00AF5256" w:rsidRPr="00AF5256" w:rsidRDefault="00AF5256" w:rsidP="00AF5256">
            <w:pPr>
              <w:pStyle w:val="aff5"/>
              <w:numPr>
                <w:ilvl w:val="0"/>
                <w:numId w:val="22"/>
              </w:numPr>
              <w:spacing w:after="120" w:line="240" w:lineRule="auto"/>
              <w:rPr>
                <w:rFonts w:ascii="Times New Roman" w:eastAsia="宋体" w:hAnsi="Times New Roman" w:cs="Times New Roman"/>
                <w:sz w:val="21"/>
                <w:highlight w:val="yellow"/>
                <w:lang w:val="en-US"/>
              </w:rPr>
            </w:pPr>
            <w:r w:rsidRPr="00AF5256">
              <w:rPr>
                <w:rFonts w:ascii="Times New Roman" w:eastAsia="宋体" w:hAnsi="Times New Roman" w:cs="Times New Roman"/>
                <w:sz w:val="21"/>
                <w:highlight w:val="yellow"/>
                <w:lang w:val="en-US"/>
              </w:rPr>
              <w:t>Discussed in the draft CR.</w:t>
            </w:r>
          </w:p>
          <w:p w14:paraId="31C96AD2" w14:textId="77777777" w:rsidR="00AF5256" w:rsidRPr="00AF5256" w:rsidRDefault="00AF5256" w:rsidP="00AF5256">
            <w:pPr>
              <w:pStyle w:val="aff5"/>
              <w:numPr>
                <w:ilvl w:val="1"/>
                <w:numId w:val="22"/>
              </w:numPr>
              <w:spacing w:after="120" w:line="240" w:lineRule="auto"/>
              <w:rPr>
                <w:rFonts w:ascii="Times New Roman" w:eastAsia="宋体" w:hAnsi="Times New Roman" w:cs="Times New Roman"/>
                <w:sz w:val="21"/>
                <w:lang w:val="en-US"/>
              </w:rPr>
            </w:pPr>
            <w:r w:rsidRPr="00AF5256">
              <w:rPr>
                <w:rFonts w:ascii="Times New Roman" w:eastAsia="宋体" w:hAnsi="Times New Roman" w:cs="Times New Roman"/>
                <w:sz w:val="21"/>
                <w:lang w:val="en-US"/>
              </w:rPr>
              <w:t xml:space="preserve">R18 solution can be applied to direct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activation by referring to the enhanced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activation delay for UE indicating reduced beam sweeping factors.  </w:t>
            </w:r>
          </w:p>
          <w:p w14:paraId="1713D99A" w14:textId="77777777" w:rsidR="00AF5256" w:rsidRPr="00AF5256" w:rsidRDefault="00AF5256" w:rsidP="00AF5256">
            <w:pPr>
              <w:pStyle w:val="aff5"/>
              <w:spacing w:after="120"/>
              <w:ind w:left="1440"/>
              <w:rPr>
                <w:rFonts w:ascii="Times New Roman" w:eastAsia="宋体" w:hAnsi="Times New Roman" w:cs="Times New Roman"/>
                <w:sz w:val="21"/>
                <w:lang w:val="en-US"/>
              </w:rPr>
            </w:pPr>
          </w:p>
          <w:p w14:paraId="6F8F9E37" w14:textId="77777777" w:rsidR="00AF5256" w:rsidRPr="00AF5256" w:rsidRDefault="00AF5256" w:rsidP="00AF5256">
            <w:pPr>
              <w:rPr>
                <w:rFonts w:ascii="Times New Roman" w:hAnsi="Times New Roman" w:cs="Times New Roman"/>
                <w:b/>
                <w:sz w:val="21"/>
                <w:u w:val="single"/>
                <w:lang w:eastAsia="ko-KR"/>
              </w:rPr>
            </w:pPr>
            <w:r w:rsidRPr="00AF5256">
              <w:rPr>
                <w:rFonts w:ascii="Times New Roman" w:hAnsi="Times New Roman" w:cs="Times New Roman"/>
                <w:b/>
                <w:sz w:val="21"/>
                <w:u w:val="single"/>
                <w:lang w:eastAsia="ko-KR"/>
              </w:rPr>
              <w:t>Issue 4-2-3: FR1 unknown SCell activation enhancement</w:t>
            </w:r>
          </w:p>
          <w:p w14:paraId="73B5A9CD" w14:textId="77777777" w:rsidR="00AF5256" w:rsidRPr="00AF5256" w:rsidRDefault="00AF5256" w:rsidP="00AF5256">
            <w:pPr>
              <w:pStyle w:val="aff5"/>
              <w:numPr>
                <w:ilvl w:val="0"/>
                <w:numId w:val="22"/>
              </w:numPr>
              <w:spacing w:after="120" w:line="240" w:lineRule="auto"/>
              <w:rPr>
                <w:rFonts w:ascii="Times New Roman" w:eastAsia="宋体" w:hAnsi="Times New Roman" w:cs="Times New Roman"/>
                <w:sz w:val="21"/>
              </w:rPr>
            </w:pPr>
            <w:r w:rsidRPr="00AF5256">
              <w:rPr>
                <w:rFonts w:ascii="Times New Roman" w:eastAsia="宋体" w:hAnsi="Times New Roman" w:cs="Times New Roman"/>
                <w:sz w:val="21"/>
                <w:highlight w:val="yellow"/>
              </w:rPr>
              <w:t>FFS</w:t>
            </w:r>
            <w:r w:rsidRPr="00AF5256">
              <w:rPr>
                <w:rFonts w:ascii="Times New Roman" w:eastAsia="宋体" w:hAnsi="Times New Roman" w:cs="Times New Roman"/>
                <w:sz w:val="21"/>
              </w:rPr>
              <w:t xml:space="preserve">: </w:t>
            </w:r>
          </w:p>
          <w:p w14:paraId="1B400733" w14:textId="77777777" w:rsidR="00AF5256" w:rsidRPr="00AF5256" w:rsidRDefault="00AF5256" w:rsidP="00AF5256">
            <w:pPr>
              <w:pStyle w:val="aff5"/>
              <w:numPr>
                <w:ilvl w:val="1"/>
                <w:numId w:val="22"/>
              </w:numPr>
              <w:overflowPunct w:val="0"/>
              <w:autoSpaceDE w:val="0"/>
              <w:autoSpaceDN w:val="0"/>
              <w:adjustRightInd w:val="0"/>
              <w:spacing w:after="120" w:line="240" w:lineRule="auto"/>
              <w:textAlignment w:val="baseline"/>
              <w:rPr>
                <w:rFonts w:ascii="Times New Roman" w:eastAsia="宋体" w:hAnsi="Times New Roman" w:cs="Times New Roman"/>
                <w:sz w:val="21"/>
                <w:lang w:val="en-US"/>
              </w:rPr>
            </w:pPr>
            <w:r w:rsidRPr="00AF5256">
              <w:rPr>
                <w:rFonts w:ascii="Times New Roman" w:eastAsia="宋体" w:hAnsi="Times New Roman" w:cs="Times New Roman"/>
                <w:sz w:val="21"/>
                <w:lang w:val="en-US"/>
              </w:rPr>
              <w:t xml:space="preserve">the enhancement with L3 measurement report after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activation command can be used for FR1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unknown activation delay.</w:t>
            </w:r>
          </w:p>
          <w:p w14:paraId="0260EE65" w14:textId="77777777" w:rsidR="00AF5256" w:rsidRPr="00AF5256" w:rsidRDefault="00AF5256" w:rsidP="00AF5256">
            <w:pPr>
              <w:pStyle w:val="aff5"/>
              <w:numPr>
                <w:ilvl w:val="1"/>
                <w:numId w:val="22"/>
              </w:numPr>
              <w:overflowPunct w:val="0"/>
              <w:autoSpaceDE w:val="0"/>
              <w:autoSpaceDN w:val="0"/>
              <w:adjustRightInd w:val="0"/>
              <w:spacing w:after="120" w:line="240" w:lineRule="auto"/>
              <w:textAlignment w:val="baseline"/>
              <w:rPr>
                <w:rFonts w:ascii="Times New Roman" w:eastAsia="宋体" w:hAnsi="Times New Roman" w:cs="Times New Roman"/>
                <w:sz w:val="21"/>
                <w:lang w:val="en-US"/>
              </w:rPr>
            </w:pPr>
            <w:r w:rsidRPr="00AF5256">
              <w:rPr>
                <w:rFonts w:ascii="Times New Roman" w:eastAsia="宋体" w:hAnsi="Times New Roman" w:cs="Times New Roman"/>
                <w:sz w:val="21"/>
                <w:lang w:val="en-US"/>
              </w:rPr>
              <w:t xml:space="preserve">with L3 measurement report after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activation command, the L3 part (</w:t>
            </w:r>
            <w:proofErr w:type="spellStart"/>
            <w:r w:rsidRPr="00AF5256">
              <w:rPr>
                <w:rFonts w:ascii="Times New Roman" w:eastAsia="宋体" w:hAnsi="Times New Roman" w:cs="Times New Roman"/>
                <w:sz w:val="21"/>
                <w:lang w:val="en-US"/>
              </w:rPr>
              <w:t>Trs</w:t>
            </w:r>
            <w:proofErr w:type="spellEnd"/>
            <w:r w:rsidRPr="00AF5256">
              <w:rPr>
                <w:rFonts w:ascii="Times New Roman" w:eastAsia="宋体" w:hAnsi="Times New Roman" w:cs="Times New Roman"/>
                <w:sz w:val="21"/>
                <w:lang w:val="en-US"/>
              </w:rPr>
              <w:t>) and L1 part (T</w:t>
            </w:r>
            <w:r w:rsidRPr="00AF5256">
              <w:rPr>
                <w:rFonts w:ascii="Times New Roman" w:eastAsia="宋体" w:hAnsi="Times New Roman" w:cs="Times New Roman"/>
                <w:sz w:val="21"/>
                <w:vertAlign w:val="subscript"/>
                <w:lang w:val="en-US"/>
              </w:rPr>
              <w:t>L1-</w:t>
            </w:r>
            <w:proofErr w:type="gramStart"/>
            <w:r w:rsidRPr="00AF5256">
              <w:rPr>
                <w:rFonts w:ascii="Times New Roman" w:eastAsia="宋体" w:hAnsi="Times New Roman" w:cs="Times New Roman"/>
                <w:sz w:val="21"/>
                <w:vertAlign w:val="subscript"/>
                <w:lang w:val="en-US"/>
              </w:rPr>
              <w:t>RSRP,measure</w:t>
            </w:r>
            <w:proofErr w:type="gramEnd"/>
            <w:r w:rsidRPr="00AF5256">
              <w:rPr>
                <w:rFonts w:ascii="Times New Roman" w:eastAsia="宋体" w:hAnsi="Times New Roman" w:cs="Times New Roman"/>
                <w:sz w:val="21"/>
                <w:vertAlign w:val="subscript"/>
                <w:lang w:val="en-US"/>
              </w:rPr>
              <w:t xml:space="preserve"> </w:t>
            </w:r>
            <w:r w:rsidRPr="00AF5256">
              <w:rPr>
                <w:rFonts w:ascii="Times New Roman" w:eastAsia="宋体" w:hAnsi="Times New Roman" w:cs="Times New Roman"/>
                <w:sz w:val="21"/>
                <w:lang w:val="en-US"/>
              </w:rPr>
              <w:t>+ T</w:t>
            </w:r>
            <w:r w:rsidRPr="00AF5256">
              <w:rPr>
                <w:rFonts w:ascii="Times New Roman" w:eastAsia="宋体" w:hAnsi="Times New Roman" w:cs="Times New Roman"/>
                <w:sz w:val="21"/>
                <w:vertAlign w:val="subscript"/>
                <w:lang w:val="en-US"/>
              </w:rPr>
              <w:t>L1-RSRP,report</w:t>
            </w:r>
            <w:r w:rsidRPr="00AF5256">
              <w:rPr>
                <w:rFonts w:ascii="Times New Roman" w:eastAsia="宋体" w:hAnsi="Times New Roman" w:cs="Times New Roman"/>
                <w:sz w:val="21"/>
                <w:lang w:val="en-US"/>
              </w:rPr>
              <w:t xml:space="preserve">) can be removed from FR1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activation delay requirements.</w:t>
            </w:r>
          </w:p>
          <w:p w14:paraId="4D2061FD" w14:textId="1FA3EE07" w:rsidR="0023060E" w:rsidRPr="00AF5256" w:rsidRDefault="00AF5256" w:rsidP="00AF5256">
            <w:pPr>
              <w:pStyle w:val="aff5"/>
              <w:numPr>
                <w:ilvl w:val="1"/>
                <w:numId w:val="22"/>
              </w:numPr>
              <w:spacing w:after="120" w:line="240" w:lineRule="auto"/>
              <w:rPr>
                <w:rFonts w:eastAsia="宋体"/>
                <w:lang w:val="en-US"/>
              </w:rPr>
            </w:pPr>
            <w:r w:rsidRPr="00AF5256">
              <w:rPr>
                <w:rFonts w:ascii="Times New Roman" w:eastAsia="宋体" w:hAnsi="Times New Roman" w:cs="Times New Roman"/>
                <w:sz w:val="21"/>
                <w:lang w:val="en-US"/>
              </w:rPr>
              <w:t xml:space="preserve">if it is agreed to use SSB periodicity instead of SMTC periodicity for FR2 SSB periodicity instead of SMTC periodicity, this can also be used for FR1 </w:t>
            </w:r>
            <w:proofErr w:type="spellStart"/>
            <w:r w:rsidRPr="00AF5256">
              <w:rPr>
                <w:rFonts w:ascii="Times New Roman" w:eastAsia="宋体" w:hAnsi="Times New Roman" w:cs="Times New Roman"/>
                <w:sz w:val="21"/>
                <w:lang w:val="en-US"/>
              </w:rPr>
              <w:t>SCell</w:t>
            </w:r>
            <w:proofErr w:type="spellEnd"/>
            <w:r w:rsidRPr="00AF5256">
              <w:rPr>
                <w:rFonts w:ascii="Times New Roman" w:eastAsia="宋体" w:hAnsi="Times New Roman" w:cs="Times New Roman"/>
                <w:sz w:val="21"/>
                <w:lang w:val="en-US"/>
              </w:rPr>
              <w:t xml:space="preserve"> activation delay.  </w:t>
            </w:r>
          </w:p>
        </w:tc>
      </w:tr>
    </w:tbl>
    <w:p w14:paraId="0F410712" w14:textId="629D6B5B" w:rsidR="005B2B0C" w:rsidRPr="005B2B0C" w:rsidRDefault="005B2B0C" w:rsidP="005B2B0C">
      <w:pPr>
        <w:spacing w:beforeLines="50" w:before="120" w:afterLines="50" w:after="120" w:line="240" w:lineRule="auto"/>
        <w:jc w:val="both"/>
        <w:rPr>
          <w:rFonts w:ascii="Times New Roman" w:hAnsi="Times New Roman" w:cs="Times New Roman"/>
          <w:sz w:val="21"/>
          <w:szCs w:val="21"/>
          <w:lang w:eastAsia="zh-CN"/>
        </w:rPr>
      </w:pPr>
      <w:r>
        <w:rPr>
          <w:rFonts w:ascii="Times New Roman" w:hAnsi="Times New Roman" w:cs="Times New Roman"/>
          <w:sz w:val="21"/>
          <w:szCs w:val="21"/>
          <w:lang w:eastAsia="zh-CN"/>
        </w:rPr>
        <w:t xml:space="preserve">As noted in the WI scope, </w:t>
      </w:r>
      <w:r w:rsidRPr="005B2B0C">
        <w:rPr>
          <w:rFonts w:ascii="Times New Roman" w:hAnsi="Times New Roman" w:cs="Times New Roman"/>
          <w:sz w:val="21"/>
          <w:szCs w:val="21"/>
          <w:lang w:eastAsia="zh-CN"/>
        </w:rPr>
        <w:t>the technical solutions can be extended to FR1, when applicable</w:t>
      </w:r>
      <w:r>
        <w:rPr>
          <w:rFonts w:ascii="Times New Roman" w:hAnsi="Times New Roman" w:cs="Times New Roman"/>
          <w:sz w:val="21"/>
          <w:szCs w:val="21"/>
          <w:lang w:eastAsia="zh-CN"/>
        </w:rPr>
        <w:t>.</w:t>
      </w:r>
      <w:r w:rsidRPr="005B2B0C">
        <w:t xml:space="preserve"> </w:t>
      </w:r>
      <w:r w:rsidRPr="005B2B0C">
        <w:rPr>
          <w:rFonts w:ascii="Times New Roman" w:hAnsi="Times New Roman" w:cs="Times New Roman"/>
          <w:sz w:val="21"/>
          <w:szCs w:val="21"/>
          <w:lang w:eastAsia="zh-CN"/>
        </w:rPr>
        <w:t xml:space="preserve">The extension of the </w:t>
      </w:r>
      <w:r>
        <w:rPr>
          <w:rFonts w:ascii="Times New Roman" w:hAnsi="Times New Roman" w:cs="Times New Roman"/>
          <w:sz w:val="21"/>
          <w:szCs w:val="21"/>
          <w:lang w:eastAsia="zh-CN"/>
        </w:rPr>
        <w:t xml:space="preserve">FR2 </w:t>
      </w:r>
      <w:r w:rsidRPr="005B2B0C">
        <w:rPr>
          <w:rFonts w:ascii="Times New Roman" w:hAnsi="Times New Roman" w:cs="Times New Roman"/>
          <w:sz w:val="21"/>
          <w:szCs w:val="21"/>
          <w:lang w:eastAsia="zh-CN"/>
        </w:rPr>
        <w:t>enhancement solutions to FR1</w:t>
      </w:r>
      <w:r>
        <w:rPr>
          <w:rFonts w:ascii="Times New Roman" w:hAnsi="Times New Roman" w:cs="Times New Roman"/>
          <w:sz w:val="21"/>
          <w:szCs w:val="21"/>
          <w:lang w:eastAsia="zh-CN"/>
        </w:rPr>
        <w:t xml:space="preserve"> can be discussed. In our view,</w:t>
      </w:r>
      <w:bookmarkStart w:id="3" w:name="_Hlk146491164"/>
      <w:r>
        <w:rPr>
          <w:rFonts w:ascii="Times New Roman" w:hAnsi="Times New Roman" w:cs="Times New Roman"/>
          <w:sz w:val="21"/>
          <w:szCs w:val="21"/>
          <w:lang w:eastAsia="zh-CN"/>
        </w:rPr>
        <w:t xml:space="preserve"> it is feasible to </w:t>
      </w:r>
      <w:r w:rsidR="00D358ED">
        <w:rPr>
          <w:rFonts w:ascii="Times New Roman" w:hAnsi="Times New Roman" w:cs="Times New Roman"/>
          <w:sz w:val="21"/>
          <w:szCs w:val="21"/>
          <w:lang w:eastAsia="zh-CN"/>
        </w:rPr>
        <w:t xml:space="preserve">extend some of them to FR1 unknown </w:t>
      </w:r>
      <w:proofErr w:type="spellStart"/>
      <w:r w:rsidR="00D358ED">
        <w:rPr>
          <w:rFonts w:ascii="Times New Roman" w:hAnsi="Times New Roman" w:cs="Times New Roman"/>
          <w:sz w:val="21"/>
          <w:szCs w:val="21"/>
          <w:lang w:eastAsia="zh-CN"/>
        </w:rPr>
        <w:t>SCell</w:t>
      </w:r>
      <w:proofErr w:type="spellEnd"/>
      <w:r w:rsidR="00D358ED">
        <w:rPr>
          <w:rFonts w:ascii="Times New Roman" w:hAnsi="Times New Roman" w:cs="Times New Roman"/>
          <w:sz w:val="21"/>
          <w:szCs w:val="21"/>
          <w:lang w:eastAsia="zh-CN"/>
        </w:rPr>
        <w:t xml:space="preserve"> activation enhancement. </w:t>
      </w:r>
      <w:r>
        <w:rPr>
          <w:rFonts w:ascii="Times New Roman" w:hAnsi="Times New Roman" w:cs="Times New Roman"/>
          <w:sz w:val="21"/>
          <w:szCs w:val="21"/>
          <w:lang w:eastAsia="zh-CN"/>
        </w:rPr>
        <w:t xml:space="preserve">They could at least include enhanced L3 report, and </w:t>
      </w:r>
      <w:r w:rsidRPr="005B2B0C">
        <w:rPr>
          <w:rFonts w:ascii="Times New Roman" w:hAnsi="Times New Roman" w:cs="Times New Roman"/>
          <w:sz w:val="21"/>
          <w:szCs w:val="21"/>
          <w:lang w:eastAsia="zh-CN"/>
        </w:rPr>
        <w:t xml:space="preserve">enhanced </w:t>
      </w:r>
      <w:proofErr w:type="spellStart"/>
      <w:r w:rsidRPr="005B2B0C">
        <w:rPr>
          <w:rFonts w:ascii="Times New Roman" w:hAnsi="Times New Roman" w:cs="Times New Roman"/>
          <w:sz w:val="21"/>
          <w:szCs w:val="21"/>
          <w:lang w:eastAsia="zh-CN"/>
        </w:rPr>
        <w:t>SCell</w:t>
      </w:r>
      <w:proofErr w:type="spellEnd"/>
      <w:r w:rsidRPr="005B2B0C">
        <w:rPr>
          <w:rFonts w:ascii="Times New Roman" w:hAnsi="Times New Roman" w:cs="Times New Roman"/>
          <w:sz w:val="21"/>
          <w:szCs w:val="21"/>
          <w:lang w:eastAsia="zh-CN"/>
        </w:rPr>
        <w:t xml:space="preserve"> activation delay</w:t>
      </w:r>
      <w:r>
        <w:rPr>
          <w:rFonts w:ascii="Times New Roman" w:hAnsi="Times New Roman" w:cs="Times New Roman"/>
          <w:sz w:val="21"/>
          <w:szCs w:val="21"/>
          <w:lang w:eastAsia="zh-CN"/>
        </w:rPr>
        <w:t xml:space="preserve"> by using </w:t>
      </w:r>
      <w:r w:rsidRPr="005B2B0C">
        <w:rPr>
          <w:rFonts w:ascii="Times New Roman" w:hAnsi="Times New Roman" w:cs="Times New Roman"/>
          <w:sz w:val="21"/>
          <w:szCs w:val="21"/>
          <w:lang w:eastAsia="zh-CN"/>
        </w:rPr>
        <w:t>SSB periodicity</w:t>
      </w:r>
      <w:r>
        <w:rPr>
          <w:rFonts w:ascii="Times New Roman" w:hAnsi="Times New Roman" w:cs="Times New Roman"/>
          <w:sz w:val="21"/>
          <w:szCs w:val="21"/>
          <w:lang w:eastAsia="zh-CN"/>
        </w:rPr>
        <w:t xml:space="preserve"> instead of SMTC periodicity.</w:t>
      </w:r>
      <w:bookmarkEnd w:id="3"/>
      <w:r>
        <w:rPr>
          <w:rFonts w:ascii="Times New Roman" w:hAnsi="Times New Roman" w:cs="Times New Roman"/>
          <w:sz w:val="21"/>
          <w:szCs w:val="21"/>
          <w:lang w:eastAsia="zh-CN"/>
        </w:rPr>
        <w:t xml:space="preserve">  </w:t>
      </w:r>
    </w:p>
    <w:p w14:paraId="4DBECAA7" w14:textId="0F374030" w:rsidR="00F52366" w:rsidRPr="00F94197" w:rsidRDefault="00A86EFE" w:rsidP="00F94197">
      <w:pPr>
        <w:spacing w:beforeLines="50" w:before="120" w:afterLines="50" w:after="120" w:line="240" w:lineRule="auto"/>
        <w:jc w:val="both"/>
        <w:rPr>
          <w:rFonts w:ascii="Times New Roman" w:hAnsi="Times New Roman" w:cs="Times New Roman"/>
          <w:b/>
          <w:sz w:val="21"/>
          <w:szCs w:val="21"/>
        </w:rPr>
      </w:pPr>
      <w:r w:rsidRPr="00F420CC">
        <w:rPr>
          <w:rFonts w:ascii="Times New Roman" w:hAnsi="Times New Roman" w:cs="Times New Roman"/>
          <w:b/>
          <w:sz w:val="21"/>
          <w:szCs w:val="21"/>
        </w:rPr>
        <w:t xml:space="preserve">Proposal </w:t>
      </w:r>
      <w:r w:rsidR="00935C9E">
        <w:rPr>
          <w:rFonts w:ascii="Times New Roman" w:hAnsi="Times New Roman" w:cs="Times New Roman"/>
          <w:b/>
          <w:sz w:val="21"/>
          <w:szCs w:val="21"/>
        </w:rPr>
        <w:t>3</w:t>
      </w:r>
      <w:r w:rsidRPr="00F420CC">
        <w:rPr>
          <w:rFonts w:ascii="Times New Roman" w:hAnsi="Times New Roman" w:cs="Times New Roman"/>
          <w:b/>
          <w:sz w:val="21"/>
          <w:szCs w:val="21"/>
        </w:rPr>
        <w:t xml:space="preserve">: </w:t>
      </w:r>
      <w:r w:rsidR="00D358ED">
        <w:rPr>
          <w:rFonts w:ascii="Times New Roman" w:hAnsi="Times New Roman" w:cs="Times New Roman"/>
          <w:b/>
          <w:sz w:val="21"/>
          <w:szCs w:val="21"/>
        </w:rPr>
        <w:t>I</w:t>
      </w:r>
      <w:r w:rsidR="00D358ED" w:rsidRPr="00D358ED">
        <w:rPr>
          <w:rFonts w:ascii="Times New Roman" w:hAnsi="Times New Roman" w:cs="Times New Roman"/>
          <w:b/>
          <w:sz w:val="21"/>
          <w:szCs w:val="21"/>
        </w:rPr>
        <w:t>t is feasible to extend some</w:t>
      </w:r>
      <w:r w:rsidR="00D358ED" w:rsidRPr="00D358ED">
        <w:t xml:space="preserve"> </w:t>
      </w:r>
      <w:r w:rsidR="00D358ED" w:rsidRPr="00D358ED">
        <w:rPr>
          <w:rFonts w:ascii="Times New Roman" w:hAnsi="Times New Roman" w:cs="Times New Roman"/>
          <w:b/>
          <w:sz w:val="21"/>
          <w:szCs w:val="21"/>
        </w:rPr>
        <w:t xml:space="preserve">FR2 enhancement solutions to FR1 unknown </w:t>
      </w:r>
      <w:proofErr w:type="spellStart"/>
      <w:r w:rsidR="00D358ED" w:rsidRPr="00D358ED">
        <w:rPr>
          <w:rFonts w:ascii="Times New Roman" w:hAnsi="Times New Roman" w:cs="Times New Roman"/>
          <w:b/>
          <w:sz w:val="21"/>
          <w:szCs w:val="21"/>
        </w:rPr>
        <w:t>SCell</w:t>
      </w:r>
      <w:proofErr w:type="spellEnd"/>
      <w:r w:rsidR="00D358ED" w:rsidRPr="00D358ED">
        <w:rPr>
          <w:rFonts w:ascii="Times New Roman" w:hAnsi="Times New Roman" w:cs="Times New Roman"/>
          <w:b/>
          <w:sz w:val="21"/>
          <w:szCs w:val="21"/>
        </w:rPr>
        <w:t xml:space="preserve"> activation enhancement</w:t>
      </w:r>
      <w:r w:rsidR="00D358ED">
        <w:rPr>
          <w:rFonts w:ascii="Times New Roman" w:hAnsi="Times New Roman" w:cs="Times New Roman"/>
          <w:b/>
          <w:sz w:val="21"/>
          <w:szCs w:val="21"/>
        </w:rPr>
        <w:t>, e.g.,</w:t>
      </w:r>
      <w:r w:rsidR="00D358ED" w:rsidRPr="00D358ED">
        <w:rPr>
          <w:rFonts w:ascii="Times New Roman" w:hAnsi="Times New Roman" w:cs="Times New Roman"/>
          <w:b/>
          <w:sz w:val="21"/>
          <w:szCs w:val="21"/>
        </w:rPr>
        <w:t xml:space="preserve"> enhanced L3 report, and enhanced </w:t>
      </w:r>
      <w:proofErr w:type="spellStart"/>
      <w:r w:rsidR="00D358ED" w:rsidRPr="00D358ED">
        <w:rPr>
          <w:rFonts w:ascii="Times New Roman" w:hAnsi="Times New Roman" w:cs="Times New Roman"/>
          <w:b/>
          <w:sz w:val="21"/>
          <w:szCs w:val="21"/>
        </w:rPr>
        <w:t>SCell</w:t>
      </w:r>
      <w:proofErr w:type="spellEnd"/>
      <w:r w:rsidR="00D358ED" w:rsidRPr="00D358ED">
        <w:rPr>
          <w:rFonts w:ascii="Times New Roman" w:hAnsi="Times New Roman" w:cs="Times New Roman"/>
          <w:b/>
          <w:sz w:val="21"/>
          <w:szCs w:val="21"/>
        </w:rPr>
        <w:t xml:space="preserve"> activation delay by using SSB periodicity instead of SMTC periodicity.</w:t>
      </w:r>
    </w:p>
    <w:p w14:paraId="44D63244" w14:textId="21C84FA2" w:rsidR="007D20D2" w:rsidRPr="002D468B" w:rsidRDefault="007D20D2" w:rsidP="00B62AA4">
      <w:pPr>
        <w:pStyle w:val="1"/>
        <w:jc w:val="both"/>
        <w:rPr>
          <w:rFonts w:ascii="Times New Roman" w:hAnsi="Times New Roman"/>
        </w:rPr>
      </w:pPr>
      <w:r w:rsidRPr="002D468B">
        <w:rPr>
          <w:rFonts w:ascii="Times New Roman" w:hAnsi="Times New Roman"/>
        </w:rPr>
        <w:t>3</w:t>
      </w:r>
      <w:r w:rsidRPr="002D468B">
        <w:rPr>
          <w:rFonts w:ascii="Times New Roman" w:hAnsi="Times New Roman"/>
        </w:rPr>
        <w:tab/>
        <w:t>Conclusion</w:t>
      </w:r>
    </w:p>
    <w:p w14:paraId="253AFDB1" w14:textId="77777777" w:rsidR="00F94197" w:rsidRDefault="00F94197" w:rsidP="00F94197">
      <w:pPr>
        <w:tabs>
          <w:tab w:val="left" w:pos="1619"/>
        </w:tabs>
        <w:spacing w:beforeLines="50" w:before="120" w:afterLines="50" w:after="120" w:line="240" w:lineRule="auto"/>
        <w:jc w:val="both"/>
        <w:rPr>
          <w:rFonts w:ascii="Times New Roman" w:eastAsia="宋体" w:hAnsi="Times New Roman" w:cs="Times New Roman"/>
          <w:b/>
          <w:sz w:val="21"/>
          <w:szCs w:val="21"/>
          <w:lang w:eastAsia="zh-CN"/>
        </w:rPr>
      </w:pPr>
      <w:r w:rsidRPr="00C7356B">
        <w:rPr>
          <w:rFonts w:ascii="Times New Roman" w:eastAsia="宋体" w:hAnsi="Times New Roman" w:cs="Times New Roman" w:hint="eastAsia"/>
          <w:b/>
          <w:sz w:val="21"/>
          <w:szCs w:val="21"/>
          <w:lang w:eastAsia="zh-CN"/>
        </w:rPr>
        <w:t>P</w:t>
      </w:r>
      <w:r w:rsidRPr="00C7356B">
        <w:rPr>
          <w:rFonts w:ascii="Times New Roman" w:eastAsia="宋体" w:hAnsi="Times New Roman" w:cs="Times New Roman"/>
          <w:b/>
          <w:sz w:val="21"/>
          <w:szCs w:val="21"/>
          <w:lang w:eastAsia="zh-CN"/>
        </w:rPr>
        <w:t xml:space="preserve">roposal 1: </w:t>
      </w:r>
      <w:r>
        <w:rPr>
          <w:rFonts w:ascii="Times New Roman" w:eastAsia="宋体" w:hAnsi="Times New Roman" w:cs="Times New Roman"/>
          <w:b/>
          <w:sz w:val="21"/>
          <w:szCs w:val="21"/>
          <w:lang w:eastAsia="zh-CN"/>
        </w:rPr>
        <w:t xml:space="preserve">Two options to define UE capability for </w:t>
      </w:r>
      <w:r w:rsidRPr="00F94197">
        <w:rPr>
          <w:rFonts w:ascii="Times New Roman" w:eastAsia="宋体" w:hAnsi="Times New Roman" w:cs="Times New Roman"/>
          <w:b/>
          <w:sz w:val="21"/>
          <w:szCs w:val="21"/>
          <w:lang w:eastAsia="zh-CN"/>
        </w:rPr>
        <w:t xml:space="preserve">FR2 unknown </w:t>
      </w:r>
      <w:proofErr w:type="spellStart"/>
      <w:r w:rsidRPr="00F94197">
        <w:rPr>
          <w:rFonts w:ascii="Times New Roman" w:eastAsia="宋体" w:hAnsi="Times New Roman" w:cs="Times New Roman"/>
          <w:b/>
          <w:sz w:val="21"/>
          <w:szCs w:val="21"/>
          <w:lang w:eastAsia="zh-CN"/>
        </w:rPr>
        <w:t>SCell</w:t>
      </w:r>
      <w:proofErr w:type="spellEnd"/>
      <w:r w:rsidRPr="00F94197">
        <w:rPr>
          <w:rFonts w:ascii="Times New Roman" w:eastAsia="宋体" w:hAnsi="Times New Roman" w:cs="Times New Roman"/>
          <w:b/>
          <w:sz w:val="21"/>
          <w:szCs w:val="21"/>
          <w:lang w:eastAsia="zh-CN"/>
        </w:rPr>
        <w:t xml:space="preserve"> activation enhancement</w:t>
      </w:r>
      <w:r>
        <w:rPr>
          <w:rFonts w:ascii="Times New Roman" w:eastAsia="宋体" w:hAnsi="Times New Roman" w:cs="Times New Roman"/>
          <w:b/>
          <w:sz w:val="21"/>
          <w:szCs w:val="21"/>
          <w:lang w:eastAsia="zh-CN"/>
        </w:rPr>
        <w:t>:</w:t>
      </w:r>
    </w:p>
    <w:p w14:paraId="6323465E" w14:textId="63D1606F" w:rsidR="00F94197" w:rsidRPr="00F94197" w:rsidRDefault="00F94197" w:rsidP="00F94197">
      <w:pPr>
        <w:pStyle w:val="aff5"/>
        <w:numPr>
          <w:ilvl w:val="0"/>
          <w:numId w:val="43"/>
        </w:numPr>
        <w:tabs>
          <w:tab w:val="left" w:pos="1619"/>
        </w:tabs>
        <w:spacing w:beforeLines="50" w:before="120" w:afterLines="50" w:after="120" w:line="240" w:lineRule="auto"/>
        <w:jc w:val="both"/>
        <w:rPr>
          <w:rFonts w:ascii="Times New Roman" w:eastAsia="宋体" w:hAnsi="Times New Roman" w:cs="Times New Roman"/>
          <w:b/>
          <w:sz w:val="21"/>
          <w:szCs w:val="21"/>
          <w:lang w:val="en-US" w:eastAsia="zh-CN"/>
        </w:rPr>
      </w:pPr>
      <w:r w:rsidRPr="00F94197">
        <w:rPr>
          <w:rFonts w:ascii="Times New Roman" w:eastAsia="宋体" w:hAnsi="Times New Roman" w:cs="Times New Roman"/>
          <w:b/>
          <w:sz w:val="21"/>
          <w:szCs w:val="21"/>
          <w:lang w:val="en-US" w:eastAsia="zh-CN"/>
        </w:rPr>
        <w:t>Option 1:</w:t>
      </w:r>
      <w:r>
        <w:rPr>
          <w:rFonts w:ascii="Times New Roman" w:eastAsia="宋体" w:hAnsi="Times New Roman" w:cs="Times New Roman"/>
          <w:b/>
          <w:sz w:val="21"/>
          <w:szCs w:val="21"/>
          <w:lang w:val="en-US" w:eastAsia="zh-CN"/>
        </w:rPr>
        <w:t xml:space="preserve"> </w:t>
      </w:r>
      <w:r w:rsidRPr="00F94197">
        <w:rPr>
          <w:rFonts w:ascii="Times New Roman" w:eastAsia="宋体" w:hAnsi="Times New Roman" w:cs="Times New Roman"/>
          <w:b/>
          <w:sz w:val="21"/>
          <w:szCs w:val="21"/>
          <w:lang w:val="en-US" w:eastAsia="zh-CN"/>
        </w:rPr>
        <w:t xml:space="preserve">introduce </w:t>
      </w:r>
      <w:r w:rsidRPr="00F94197">
        <w:rPr>
          <w:rFonts w:ascii="Times New Roman" w:eastAsia="宋体" w:hAnsi="Times New Roman" w:cs="Times New Roman"/>
          <w:b/>
          <w:sz w:val="21"/>
          <w:lang w:val="en-US"/>
        </w:rPr>
        <w:t xml:space="preserve">UE capability for support the feature of FR2 unknown </w:t>
      </w:r>
      <w:proofErr w:type="spellStart"/>
      <w:r w:rsidRPr="00F94197">
        <w:rPr>
          <w:rFonts w:ascii="Times New Roman" w:eastAsia="宋体" w:hAnsi="Times New Roman" w:cs="Times New Roman"/>
          <w:b/>
          <w:sz w:val="21"/>
          <w:lang w:val="en-US"/>
        </w:rPr>
        <w:t>SCell</w:t>
      </w:r>
      <w:proofErr w:type="spellEnd"/>
      <w:r w:rsidRPr="00F94197">
        <w:rPr>
          <w:rFonts w:ascii="Times New Roman" w:eastAsia="宋体" w:hAnsi="Times New Roman" w:cs="Times New Roman"/>
          <w:b/>
          <w:sz w:val="21"/>
          <w:lang w:val="en-US"/>
        </w:rPr>
        <w:t xml:space="preserve"> activation enhancement at least including new L3 report, enhanced </w:t>
      </w:r>
      <w:proofErr w:type="spellStart"/>
      <w:r w:rsidRPr="00F94197">
        <w:rPr>
          <w:rFonts w:ascii="Times New Roman" w:eastAsia="宋体" w:hAnsi="Times New Roman" w:cs="Times New Roman"/>
          <w:b/>
          <w:sz w:val="21"/>
          <w:lang w:val="en-US"/>
        </w:rPr>
        <w:t>SCell</w:t>
      </w:r>
      <w:proofErr w:type="spellEnd"/>
      <w:r w:rsidRPr="00F94197">
        <w:rPr>
          <w:rFonts w:ascii="Times New Roman" w:eastAsia="宋体" w:hAnsi="Times New Roman" w:cs="Times New Roman"/>
          <w:b/>
          <w:sz w:val="21"/>
          <w:lang w:val="en-US"/>
        </w:rPr>
        <w:t xml:space="preserve"> activation delay and faster beam sweeping as one whole package</w:t>
      </w:r>
      <w:r w:rsidRPr="00F94197">
        <w:rPr>
          <w:rFonts w:ascii="Times New Roman" w:eastAsia="宋体" w:hAnsi="Times New Roman" w:cs="Times New Roman"/>
          <w:b/>
          <w:sz w:val="21"/>
          <w:szCs w:val="21"/>
          <w:lang w:val="en-US" w:eastAsia="zh-CN"/>
        </w:rPr>
        <w:t xml:space="preserve">. </w:t>
      </w:r>
    </w:p>
    <w:p w14:paraId="5B4F6089" w14:textId="77777777" w:rsidR="00F94197" w:rsidRPr="00F94197" w:rsidRDefault="00F94197" w:rsidP="00F94197">
      <w:pPr>
        <w:pStyle w:val="aff5"/>
        <w:numPr>
          <w:ilvl w:val="0"/>
          <w:numId w:val="43"/>
        </w:numPr>
        <w:tabs>
          <w:tab w:val="left" w:pos="1619"/>
        </w:tabs>
        <w:spacing w:beforeLines="50" w:before="120" w:afterLines="50" w:after="120" w:line="240" w:lineRule="auto"/>
        <w:jc w:val="both"/>
        <w:rPr>
          <w:rFonts w:ascii="Times New Roman" w:eastAsia="宋体" w:hAnsi="Times New Roman" w:cs="Times New Roman"/>
          <w:b/>
          <w:sz w:val="21"/>
          <w:szCs w:val="21"/>
          <w:lang w:val="en-US" w:eastAsia="zh-CN"/>
        </w:rPr>
      </w:pPr>
      <w:r w:rsidRPr="00F94197">
        <w:rPr>
          <w:rFonts w:ascii="Times New Roman" w:eastAsia="宋体" w:hAnsi="Times New Roman" w:cs="Times New Roman"/>
          <w:b/>
          <w:sz w:val="21"/>
          <w:szCs w:val="21"/>
          <w:lang w:val="en-US" w:eastAsia="zh-CN"/>
        </w:rPr>
        <w:t xml:space="preserve">Option 2: include </w:t>
      </w:r>
      <w:r w:rsidRPr="00F94197">
        <w:rPr>
          <w:rFonts w:ascii="Times New Roman" w:eastAsia="宋体" w:hAnsi="Times New Roman" w:cs="Times New Roman"/>
          <w:b/>
          <w:sz w:val="21"/>
          <w:lang w:val="en-US"/>
        </w:rPr>
        <w:t xml:space="preserve">FR2 unknown </w:t>
      </w:r>
      <w:proofErr w:type="spellStart"/>
      <w:r w:rsidRPr="00F94197">
        <w:rPr>
          <w:rFonts w:ascii="Times New Roman" w:eastAsia="宋体" w:hAnsi="Times New Roman" w:cs="Times New Roman"/>
          <w:b/>
          <w:sz w:val="21"/>
          <w:lang w:val="en-US"/>
        </w:rPr>
        <w:t>SCell</w:t>
      </w:r>
      <w:proofErr w:type="spellEnd"/>
      <w:r w:rsidRPr="00F94197">
        <w:rPr>
          <w:rFonts w:ascii="Times New Roman" w:eastAsia="宋体" w:hAnsi="Times New Roman" w:cs="Times New Roman"/>
          <w:b/>
          <w:sz w:val="21"/>
          <w:lang w:val="en-US"/>
        </w:rPr>
        <w:t xml:space="preserve"> activation enhancement as part of R1</w:t>
      </w:r>
      <w:r w:rsidRPr="00F94197">
        <w:rPr>
          <w:rFonts w:ascii="Times New Roman" w:eastAsia="宋体" w:hAnsi="Times New Roman" w:cs="Times New Roman" w:hint="eastAsia"/>
          <w:b/>
          <w:sz w:val="21"/>
          <w:lang w:val="en-US" w:eastAsia="zh-CN"/>
        </w:rPr>
        <w:t>8</w:t>
      </w:r>
      <w:r w:rsidRPr="00F94197">
        <w:rPr>
          <w:rFonts w:ascii="Times New Roman" w:eastAsia="宋体" w:hAnsi="Times New Roman" w:cs="Times New Roman"/>
          <w:b/>
          <w:sz w:val="21"/>
          <w:lang w:val="en-US"/>
        </w:rPr>
        <w:t xml:space="preserve"> </w:t>
      </w:r>
      <w:r w:rsidRPr="00F94197">
        <w:rPr>
          <w:rFonts w:ascii="Times New Roman" w:eastAsia="宋体" w:hAnsi="Times New Roman" w:cs="Times New Roman" w:hint="eastAsia"/>
          <w:b/>
          <w:sz w:val="21"/>
          <w:lang w:val="en-US" w:eastAsia="zh-CN"/>
        </w:rPr>
        <w:t>RRM</w:t>
      </w:r>
      <w:r w:rsidRPr="00F94197">
        <w:rPr>
          <w:rFonts w:ascii="Times New Roman" w:eastAsia="宋体" w:hAnsi="Times New Roman" w:cs="Times New Roman"/>
          <w:b/>
          <w:sz w:val="21"/>
          <w:lang w:val="en-US"/>
        </w:rPr>
        <w:t xml:space="preserve"> </w:t>
      </w:r>
      <w:r w:rsidRPr="00F94197">
        <w:rPr>
          <w:rFonts w:ascii="Times New Roman" w:eastAsia="宋体" w:hAnsi="Times New Roman" w:cs="Times New Roman" w:hint="eastAsia"/>
          <w:b/>
          <w:sz w:val="21"/>
          <w:lang w:val="en-US" w:eastAsia="zh-CN"/>
        </w:rPr>
        <w:t>enhancement</w:t>
      </w:r>
      <w:r w:rsidRPr="00F94197">
        <w:rPr>
          <w:rFonts w:ascii="Times New Roman" w:eastAsia="宋体" w:hAnsi="Times New Roman" w:cs="Times New Roman"/>
          <w:b/>
          <w:sz w:val="21"/>
          <w:lang w:val="en-US"/>
        </w:rPr>
        <w:t xml:space="preserve"> </w:t>
      </w:r>
      <w:r w:rsidRPr="00F94197">
        <w:rPr>
          <w:rFonts w:ascii="Times New Roman" w:eastAsia="宋体" w:hAnsi="Times New Roman" w:cs="Times New Roman" w:hint="eastAsia"/>
          <w:b/>
          <w:sz w:val="21"/>
          <w:lang w:val="en-US" w:eastAsia="zh-CN"/>
        </w:rPr>
        <w:t>in</w:t>
      </w:r>
      <w:r w:rsidRPr="00F94197">
        <w:rPr>
          <w:rFonts w:ascii="Times New Roman" w:eastAsia="宋体" w:hAnsi="Times New Roman" w:cs="Times New Roman"/>
          <w:b/>
          <w:sz w:val="21"/>
          <w:lang w:val="en-US"/>
        </w:rPr>
        <w:t xml:space="preserve"> UE feature list.</w:t>
      </w:r>
    </w:p>
    <w:p w14:paraId="654FDA95" w14:textId="77777777" w:rsidR="00F94197" w:rsidRPr="00F94197" w:rsidRDefault="00F94197" w:rsidP="00F94197">
      <w:pPr>
        <w:tabs>
          <w:tab w:val="left" w:pos="1619"/>
        </w:tabs>
        <w:spacing w:beforeLines="50" w:before="120" w:afterLines="50" w:after="120" w:line="240" w:lineRule="auto"/>
        <w:jc w:val="both"/>
        <w:rPr>
          <w:rFonts w:ascii="Times New Roman" w:eastAsia="宋体" w:hAnsi="Times New Roman" w:cs="Times New Roman"/>
          <w:b/>
          <w:sz w:val="21"/>
          <w:szCs w:val="21"/>
        </w:rPr>
      </w:pPr>
      <w:r w:rsidRPr="00F94197">
        <w:rPr>
          <w:rFonts w:ascii="Times New Roman" w:eastAsiaTheme="minorEastAsia" w:hAnsi="Times New Roman" w:cs="Times New Roman"/>
          <w:b/>
          <w:iCs/>
          <w:sz w:val="21"/>
          <w:szCs w:val="21"/>
          <w:lang w:eastAsia="zh-CN"/>
        </w:rPr>
        <w:t xml:space="preserve">Proposal 2: </w:t>
      </w:r>
      <w:r w:rsidRPr="00F94197">
        <w:rPr>
          <w:rFonts w:ascii="Times New Roman" w:eastAsia="宋体" w:hAnsi="Times New Roman" w:cs="Times New Roman"/>
          <w:b/>
          <w:sz w:val="21"/>
          <w:szCs w:val="21"/>
          <w:lang w:eastAsia="zh-CN"/>
        </w:rPr>
        <w:t>It is not necessary to introduce extra UE capabilities on top of two beam sweeping factor for L3 and L1 (i.e., X1 and X2).</w:t>
      </w:r>
    </w:p>
    <w:p w14:paraId="7EBB0D7D" w14:textId="77B85EA5" w:rsidR="00D358ED" w:rsidRPr="00D358ED" w:rsidRDefault="00D358ED" w:rsidP="00D358ED">
      <w:pPr>
        <w:spacing w:beforeLines="50" w:before="120" w:afterLines="50" w:after="120" w:line="240" w:lineRule="auto"/>
        <w:jc w:val="both"/>
        <w:rPr>
          <w:rFonts w:ascii="Times New Roman" w:hAnsi="Times New Roman" w:cs="Times New Roman"/>
          <w:b/>
          <w:sz w:val="21"/>
          <w:szCs w:val="21"/>
        </w:rPr>
      </w:pPr>
      <w:r w:rsidRPr="00F420CC">
        <w:rPr>
          <w:rFonts w:ascii="Times New Roman" w:hAnsi="Times New Roman" w:cs="Times New Roman"/>
          <w:b/>
          <w:sz w:val="21"/>
          <w:szCs w:val="21"/>
        </w:rPr>
        <w:t xml:space="preserve">Proposal </w:t>
      </w:r>
      <w:r>
        <w:rPr>
          <w:rFonts w:ascii="Times New Roman" w:hAnsi="Times New Roman" w:cs="Times New Roman"/>
          <w:b/>
          <w:sz w:val="21"/>
          <w:szCs w:val="21"/>
        </w:rPr>
        <w:t>3</w:t>
      </w:r>
      <w:r w:rsidRPr="00F420CC">
        <w:rPr>
          <w:rFonts w:ascii="Times New Roman" w:hAnsi="Times New Roman" w:cs="Times New Roman"/>
          <w:b/>
          <w:sz w:val="21"/>
          <w:szCs w:val="21"/>
        </w:rPr>
        <w:t xml:space="preserve">: </w:t>
      </w:r>
      <w:r>
        <w:rPr>
          <w:rFonts w:ascii="Times New Roman" w:hAnsi="Times New Roman" w:cs="Times New Roman"/>
          <w:b/>
          <w:sz w:val="21"/>
          <w:szCs w:val="21"/>
        </w:rPr>
        <w:t>I</w:t>
      </w:r>
      <w:r w:rsidRPr="00D358ED">
        <w:rPr>
          <w:rFonts w:ascii="Times New Roman" w:hAnsi="Times New Roman" w:cs="Times New Roman"/>
          <w:b/>
          <w:sz w:val="21"/>
          <w:szCs w:val="21"/>
        </w:rPr>
        <w:t>t is feasible to extend some</w:t>
      </w:r>
      <w:r w:rsidRPr="00D358ED">
        <w:t xml:space="preserve"> </w:t>
      </w:r>
      <w:r w:rsidRPr="00D358ED">
        <w:rPr>
          <w:rFonts w:ascii="Times New Roman" w:hAnsi="Times New Roman" w:cs="Times New Roman"/>
          <w:b/>
          <w:sz w:val="21"/>
          <w:szCs w:val="21"/>
        </w:rPr>
        <w:t xml:space="preserve">FR2 enhancement solutions to FR1 unknown </w:t>
      </w:r>
      <w:proofErr w:type="spellStart"/>
      <w:r w:rsidRPr="00D358ED">
        <w:rPr>
          <w:rFonts w:ascii="Times New Roman" w:hAnsi="Times New Roman" w:cs="Times New Roman"/>
          <w:b/>
          <w:sz w:val="21"/>
          <w:szCs w:val="21"/>
        </w:rPr>
        <w:t>SCell</w:t>
      </w:r>
      <w:proofErr w:type="spellEnd"/>
      <w:r w:rsidRPr="00D358ED">
        <w:rPr>
          <w:rFonts w:ascii="Times New Roman" w:hAnsi="Times New Roman" w:cs="Times New Roman"/>
          <w:b/>
          <w:sz w:val="21"/>
          <w:szCs w:val="21"/>
        </w:rPr>
        <w:t xml:space="preserve"> activation enhancement</w:t>
      </w:r>
      <w:r>
        <w:rPr>
          <w:rFonts w:ascii="Times New Roman" w:hAnsi="Times New Roman" w:cs="Times New Roman"/>
          <w:b/>
          <w:sz w:val="21"/>
          <w:szCs w:val="21"/>
        </w:rPr>
        <w:t>, e.g.,</w:t>
      </w:r>
      <w:r w:rsidRPr="00D358ED">
        <w:rPr>
          <w:rFonts w:ascii="Times New Roman" w:hAnsi="Times New Roman" w:cs="Times New Roman"/>
          <w:b/>
          <w:sz w:val="21"/>
          <w:szCs w:val="21"/>
        </w:rPr>
        <w:t xml:space="preserve"> enhanced L3 report, and enhanced </w:t>
      </w:r>
      <w:proofErr w:type="spellStart"/>
      <w:r w:rsidRPr="00D358ED">
        <w:rPr>
          <w:rFonts w:ascii="Times New Roman" w:hAnsi="Times New Roman" w:cs="Times New Roman"/>
          <w:b/>
          <w:sz w:val="21"/>
          <w:szCs w:val="21"/>
        </w:rPr>
        <w:t>SCell</w:t>
      </w:r>
      <w:proofErr w:type="spellEnd"/>
      <w:r w:rsidRPr="00D358ED">
        <w:rPr>
          <w:rFonts w:ascii="Times New Roman" w:hAnsi="Times New Roman" w:cs="Times New Roman"/>
          <w:b/>
          <w:sz w:val="21"/>
          <w:szCs w:val="21"/>
        </w:rPr>
        <w:t xml:space="preserve"> activation delay by using SSB periodicity instead of SMTC periodicity.</w:t>
      </w:r>
    </w:p>
    <w:p w14:paraId="69FA4E29" w14:textId="1F085021" w:rsidR="007D20D2" w:rsidRPr="002D468B" w:rsidRDefault="007D20D2" w:rsidP="00B62AA4">
      <w:pPr>
        <w:pStyle w:val="1"/>
        <w:jc w:val="both"/>
        <w:rPr>
          <w:rFonts w:ascii="Times New Roman" w:hAnsi="Times New Roman"/>
        </w:rPr>
      </w:pPr>
      <w:r w:rsidRPr="002D468B">
        <w:rPr>
          <w:rFonts w:ascii="Times New Roman" w:hAnsi="Times New Roman"/>
        </w:rPr>
        <w:t>4</w:t>
      </w:r>
      <w:r w:rsidRPr="002D468B">
        <w:rPr>
          <w:rFonts w:ascii="Times New Roman" w:hAnsi="Times New Roman"/>
        </w:rPr>
        <w:tab/>
        <w:t>Reference</w:t>
      </w:r>
    </w:p>
    <w:p w14:paraId="675D0A95" w14:textId="13017E12" w:rsidR="003631FF" w:rsidRPr="002D468B" w:rsidRDefault="003631FF" w:rsidP="00B62AA4">
      <w:pPr>
        <w:ind w:left="200" w:hangingChars="100" w:hanging="200"/>
        <w:jc w:val="both"/>
        <w:rPr>
          <w:rFonts w:ascii="Times New Roman" w:eastAsiaTheme="minorEastAsia" w:hAnsi="Times New Roman" w:cs="Times New Roman"/>
          <w:lang w:eastAsia="zh-CN"/>
        </w:rPr>
      </w:pPr>
      <w:r w:rsidRPr="002D468B">
        <w:rPr>
          <w:rFonts w:ascii="Times New Roman" w:eastAsiaTheme="minorEastAsia" w:hAnsi="Times New Roman" w:cs="Times New Roman"/>
          <w:lang w:eastAsia="zh-CN"/>
        </w:rPr>
        <w:t xml:space="preserve">[1] </w:t>
      </w:r>
      <w:r w:rsidR="001A101B" w:rsidRPr="002D468B">
        <w:rPr>
          <w:rFonts w:ascii="Times New Roman" w:eastAsiaTheme="minorEastAsia" w:hAnsi="Times New Roman" w:cs="Times New Roman"/>
          <w:lang w:eastAsia="zh-CN"/>
        </w:rPr>
        <w:t>R4-2314446</w:t>
      </w:r>
      <w:r w:rsidRPr="002D468B">
        <w:rPr>
          <w:rFonts w:ascii="Times New Roman" w:eastAsiaTheme="minorEastAsia" w:hAnsi="Times New Roman" w:cs="Times New Roman"/>
          <w:lang w:eastAsia="zh-CN"/>
        </w:rPr>
        <w:t xml:space="preserve">, </w:t>
      </w:r>
      <w:r w:rsidR="00EB2EE5" w:rsidRPr="002D468B">
        <w:rPr>
          <w:rFonts w:ascii="Times New Roman" w:eastAsiaTheme="minorEastAsia" w:hAnsi="Times New Roman" w:cs="Times New Roman"/>
          <w:lang w:eastAsia="zh-CN"/>
        </w:rPr>
        <w:t xml:space="preserve">WF on R18 RRM enhancement- FR2 </w:t>
      </w:r>
      <w:proofErr w:type="spellStart"/>
      <w:r w:rsidR="00EB2EE5" w:rsidRPr="002D468B">
        <w:rPr>
          <w:rFonts w:ascii="Times New Roman" w:eastAsiaTheme="minorEastAsia" w:hAnsi="Times New Roman" w:cs="Times New Roman"/>
          <w:lang w:eastAsia="zh-CN"/>
        </w:rPr>
        <w:t>SCell</w:t>
      </w:r>
      <w:proofErr w:type="spellEnd"/>
      <w:r w:rsidR="00EB2EE5" w:rsidRPr="002D468B">
        <w:rPr>
          <w:rFonts w:ascii="Times New Roman" w:eastAsiaTheme="minorEastAsia" w:hAnsi="Times New Roman" w:cs="Times New Roman"/>
          <w:lang w:eastAsia="zh-CN"/>
        </w:rPr>
        <w:t xml:space="preserve"> activation delay reduction</w:t>
      </w:r>
      <w:r w:rsidRPr="002D468B">
        <w:rPr>
          <w:rFonts w:ascii="Times New Roman" w:eastAsiaTheme="minorEastAsia" w:hAnsi="Times New Roman" w:cs="Times New Roman"/>
          <w:lang w:eastAsia="zh-CN"/>
        </w:rPr>
        <w:t>, Apple</w:t>
      </w:r>
    </w:p>
    <w:p w14:paraId="66EB088F" w14:textId="77DABFD3" w:rsidR="000746CA" w:rsidRPr="002D468B" w:rsidRDefault="005C6C90" w:rsidP="001A101B">
      <w:pPr>
        <w:ind w:left="200" w:hangingChars="100" w:hanging="200"/>
        <w:jc w:val="both"/>
        <w:rPr>
          <w:rFonts w:ascii="Times New Roman" w:eastAsiaTheme="minorEastAsia" w:hAnsi="Times New Roman" w:cs="Times New Roman"/>
          <w:lang w:eastAsia="zh-CN"/>
        </w:rPr>
      </w:pPr>
      <w:r w:rsidRPr="002D468B">
        <w:rPr>
          <w:rFonts w:ascii="Times New Roman" w:eastAsiaTheme="minorEastAsia" w:hAnsi="Times New Roman" w:cs="Times New Roman"/>
          <w:lang w:eastAsia="zh-CN"/>
        </w:rPr>
        <w:lastRenderedPageBreak/>
        <w:t xml:space="preserve">[2] </w:t>
      </w:r>
      <w:r w:rsidR="001A101B" w:rsidRPr="002D468B">
        <w:rPr>
          <w:rFonts w:ascii="Times New Roman" w:eastAsiaTheme="minorEastAsia" w:hAnsi="Times New Roman" w:cs="Times New Roman"/>
          <w:lang w:eastAsia="zh-CN"/>
        </w:rPr>
        <w:t>R4-2314338</w:t>
      </w:r>
      <w:r w:rsidR="00992C8D" w:rsidRPr="002D468B">
        <w:rPr>
          <w:rFonts w:ascii="Times New Roman" w:eastAsiaTheme="minorEastAsia" w:hAnsi="Times New Roman" w:cs="Times New Roman"/>
          <w:lang w:eastAsia="zh-CN"/>
        </w:rPr>
        <w:t xml:space="preserve">, </w:t>
      </w:r>
      <w:r w:rsidR="001A101B" w:rsidRPr="002D468B">
        <w:rPr>
          <w:rFonts w:ascii="Times New Roman" w:eastAsiaTheme="minorEastAsia" w:hAnsi="Times New Roman" w:cs="Times New Roman"/>
          <w:lang w:eastAsia="zh-CN"/>
        </w:rPr>
        <w:t xml:space="preserve">LS on FR2 unknown </w:t>
      </w:r>
      <w:proofErr w:type="spellStart"/>
      <w:r w:rsidR="001A101B" w:rsidRPr="002D468B">
        <w:rPr>
          <w:rFonts w:ascii="Times New Roman" w:eastAsiaTheme="minorEastAsia" w:hAnsi="Times New Roman" w:cs="Times New Roman"/>
          <w:lang w:eastAsia="zh-CN"/>
        </w:rPr>
        <w:t>SCell</w:t>
      </w:r>
      <w:proofErr w:type="spellEnd"/>
      <w:r w:rsidR="001A101B" w:rsidRPr="002D468B">
        <w:rPr>
          <w:rFonts w:ascii="Times New Roman" w:eastAsiaTheme="minorEastAsia" w:hAnsi="Times New Roman" w:cs="Times New Roman"/>
          <w:lang w:eastAsia="zh-CN"/>
        </w:rPr>
        <w:t xml:space="preserve"> activation enhancements</w:t>
      </w:r>
    </w:p>
    <w:sectPr w:rsidR="000746CA" w:rsidRPr="002D468B"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22F57" w14:textId="77777777" w:rsidR="004F7C90" w:rsidRDefault="004F7C90" w:rsidP="00973137">
      <w:pPr>
        <w:spacing w:after="0" w:line="240" w:lineRule="auto"/>
      </w:pPr>
      <w:r>
        <w:separator/>
      </w:r>
    </w:p>
  </w:endnote>
  <w:endnote w:type="continuationSeparator" w:id="0">
    <w:p w14:paraId="7718DB89" w14:textId="77777777" w:rsidR="004F7C90" w:rsidRDefault="004F7C90"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1A1AF" w14:textId="77777777" w:rsidR="004F7C90" w:rsidRDefault="004F7C90" w:rsidP="00973137">
      <w:pPr>
        <w:spacing w:after="0" w:line="240" w:lineRule="auto"/>
      </w:pPr>
      <w:r>
        <w:separator/>
      </w:r>
    </w:p>
  </w:footnote>
  <w:footnote w:type="continuationSeparator" w:id="0">
    <w:p w14:paraId="357E9679" w14:textId="77777777" w:rsidR="004F7C90" w:rsidRDefault="004F7C90"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1918"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135A7"/>
    <w:multiLevelType w:val="hybridMultilevel"/>
    <w:tmpl w:val="FBAA667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100C09"/>
    <w:multiLevelType w:val="hybridMultilevel"/>
    <w:tmpl w:val="ECA297A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8A3130C"/>
    <w:multiLevelType w:val="multilevel"/>
    <w:tmpl w:val="E3049A8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1729B2"/>
    <w:multiLevelType w:val="hybridMultilevel"/>
    <w:tmpl w:val="A628F55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8B3FAC"/>
    <w:multiLevelType w:val="multilevel"/>
    <w:tmpl w:val="BA0E550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3"/>
  </w:num>
  <w:num w:numId="2">
    <w:abstractNumId w:val="15"/>
  </w:num>
  <w:num w:numId="3">
    <w:abstractNumId w:val="4"/>
  </w:num>
  <w:num w:numId="4">
    <w:abstractNumId w:val="12"/>
  </w:num>
  <w:num w:numId="5">
    <w:abstractNumId w:val="8"/>
  </w:num>
  <w:num w:numId="6">
    <w:abstractNumId w:val="28"/>
  </w:num>
  <w:num w:numId="7">
    <w:abstractNumId w:val="0"/>
  </w:num>
  <w:num w:numId="8">
    <w:abstractNumId w:val="34"/>
  </w:num>
  <w:num w:numId="9">
    <w:abstractNumId w:val="21"/>
  </w:num>
  <w:num w:numId="10">
    <w:abstractNumId w:val="18"/>
  </w:num>
  <w:num w:numId="11">
    <w:abstractNumId w:val="23"/>
  </w:num>
  <w:num w:numId="12">
    <w:abstractNumId w:val="24"/>
  </w:num>
  <w:num w:numId="13">
    <w:abstractNumId w:val="6"/>
  </w:num>
  <w:num w:numId="14">
    <w:abstractNumId w:val="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9"/>
  </w:num>
  <w:num w:numId="18">
    <w:abstractNumId w:val="20"/>
  </w:num>
  <w:num w:numId="19">
    <w:abstractNumId w:val="19"/>
  </w:num>
  <w:num w:numId="20">
    <w:abstractNumId w:val="9"/>
  </w:num>
  <w:num w:numId="21">
    <w:abstractNumId w:val="1"/>
  </w:num>
  <w:num w:numId="22">
    <w:abstractNumId w:val="26"/>
  </w:num>
  <w:num w:numId="23">
    <w:abstractNumId w:val="13"/>
  </w:num>
  <w:num w:numId="24">
    <w:abstractNumId w:val="17"/>
  </w:num>
  <w:num w:numId="25">
    <w:abstractNumId w:val="17"/>
  </w:num>
  <w:num w:numId="26">
    <w:abstractNumId w:val="17"/>
  </w:num>
  <w:num w:numId="27">
    <w:abstractNumId w:val="17"/>
  </w:num>
  <w:num w:numId="28">
    <w:abstractNumId w:val="17"/>
  </w:num>
  <w:num w:numId="29">
    <w:abstractNumId w:val="26"/>
  </w:num>
  <w:num w:numId="30">
    <w:abstractNumId w:val="7"/>
  </w:num>
  <w:num w:numId="31">
    <w:abstractNumId w:val="17"/>
  </w:num>
  <w:num w:numId="32">
    <w:abstractNumId w:val="16"/>
  </w:num>
  <w:num w:numId="33">
    <w:abstractNumId w:val="27"/>
  </w:num>
  <w:num w:numId="34">
    <w:abstractNumId w:val="31"/>
  </w:num>
  <w:num w:numId="35">
    <w:abstractNumId w:val="14"/>
  </w:num>
  <w:num w:numId="36">
    <w:abstractNumId w:val="32"/>
  </w:num>
  <w:num w:numId="37">
    <w:abstractNumId w:val="5"/>
  </w:num>
  <w:num w:numId="38">
    <w:abstractNumId w:val="17"/>
  </w:num>
  <w:num w:numId="39">
    <w:abstractNumId w:val="30"/>
  </w:num>
  <w:num w:numId="40">
    <w:abstractNumId w:val="10"/>
  </w:num>
  <w:num w:numId="41">
    <w:abstractNumId w:val="11"/>
  </w:num>
  <w:num w:numId="42">
    <w:abstractNumId w:val="2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260FB"/>
    <w:rsid w:val="0003123C"/>
    <w:rsid w:val="000314EE"/>
    <w:rsid w:val="000325B8"/>
    <w:rsid w:val="00034C15"/>
    <w:rsid w:val="000365FA"/>
    <w:rsid w:val="00036874"/>
    <w:rsid w:val="00036ABA"/>
    <w:rsid w:val="00036BA1"/>
    <w:rsid w:val="00036D55"/>
    <w:rsid w:val="00040C87"/>
    <w:rsid w:val="000422E2"/>
    <w:rsid w:val="00042F22"/>
    <w:rsid w:val="00043798"/>
    <w:rsid w:val="000444EF"/>
    <w:rsid w:val="0004784D"/>
    <w:rsid w:val="00047928"/>
    <w:rsid w:val="00052A07"/>
    <w:rsid w:val="000534E3"/>
    <w:rsid w:val="000542B2"/>
    <w:rsid w:val="00055BF8"/>
    <w:rsid w:val="0005606A"/>
    <w:rsid w:val="00057117"/>
    <w:rsid w:val="00057F3A"/>
    <w:rsid w:val="00057F98"/>
    <w:rsid w:val="000616E7"/>
    <w:rsid w:val="00062024"/>
    <w:rsid w:val="000637AB"/>
    <w:rsid w:val="000637B8"/>
    <w:rsid w:val="0006487E"/>
    <w:rsid w:val="0006533F"/>
    <w:rsid w:val="00065E1A"/>
    <w:rsid w:val="00070721"/>
    <w:rsid w:val="00071415"/>
    <w:rsid w:val="00072A01"/>
    <w:rsid w:val="00073896"/>
    <w:rsid w:val="0007405A"/>
    <w:rsid w:val="000746CA"/>
    <w:rsid w:val="000774BA"/>
    <w:rsid w:val="0007755B"/>
    <w:rsid w:val="00077C4E"/>
    <w:rsid w:val="00077E5F"/>
    <w:rsid w:val="0008036A"/>
    <w:rsid w:val="00081AE6"/>
    <w:rsid w:val="000826F4"/>
    <w:rsid w:val="000840CB"/>
    <w:rsid w:val="0008458F"/>
    <w:rsid w:val="000855EB"/>
    <w:rsid w:val="00085B52"/>
    <w:rsid w:val="00086574"/>
    <w:rsid w:val="000866F2"/>
    <w:rsid w:val="00086CE8"/>
    <w:rsid w:val="000878BE"/>
    <w:rsid w:val="0009009F"/>
    <w:rsid w:val="00091557"/>
    <w:rsid w:val="00091C74"/>
    <w:rsid w:val="000924C1"/>
    <w:rsid w:val="000924F0"/>
    <w:rsid w:val="00092A1E"/>
    <w:rsid w:val="00093474"/>
    <w:rsid w:val="0009510F"/>
    <w:rsid w:val="00096896"/>
    <w:rsid w:val="00096CFB"/>
    <w:rsid w:val="000A1B7B"/>
    <w:rsid w:val="000A1B90"/>
    <w:rsid w:val="000A2D7B"/>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2D82"/>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2199"/>
    <w:rsid w:val="001137A3"/>
    <w:rsid w:val="00113CF4"/>
    <w:rsid w:val="00113E77"/>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84"/>
    <w:rsid w:val="00147569"/>
    <w:rsid w:val="00151CE9"/>
    <w:rsid w:val="00151E23"/>
    <w:rsid w:val="00152420"/>
    <w:rsid w:val="001526E0"/>
    <w:rsid w:val="001551B5"/>
    <w:rsid w:val="001559B8"/>
    <w:rsid w:val="001560FB"/>
    <w:rsid w:val="00156AF7"/>
    <w:rsid w:val="00161117"/>
    <w:rsid w:val="001613C6"/>
    <w:rsid w:val="001659C1"/>
    <w:rsid w:val="0017094C"/>
    <w:rsid w:val="00171CFC"/>
    <w:rsid w:val="001724C9"/>
    <w:rsid w:val="001725A4"/>
    <w:rsid w:val="0017267E"/>
    <w:rsid w:val="00173A8E"/>
    <w:rsid w:val="00174589"/>
    <w:rsid w:val="0017502C"/>
    <w:rsid w:val="00175B48"/>
    <w:rsid w:val="00176E14"/>
    <w:rsid w:val="0017774C"/>
    <w:rsid w:val="0018143F"/>
    <w:rsid w:val="00181FF8"/>
    <w:rsid w:val="0018604C"/>
    <w:rsid w:val="0018640B"/>
    <w:rsid w:val="001864CE"/>
    <w:rsid w:val="00186502"/>
    <w:rsid w:val="00190AC1"/>
    <w:rsid w:val="001924F1"/>
    <w:rsid w:val="00192796"/>
    <w:rsid w:val="00192CE7"/>
    <w:rsid w:val="0019341A"/>
    <w:rsid w:val="00197DF9"/>
    <w:rsid w:val="001A0415"/>
    <w:rsid w:val="001A101B"/>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754"/>
    <w:rsid w:val="001C2D6F"/>
    <w:rsid w:val="001C3D2A"/>
    <w:rsid w:val="001C4E97"/>
    <w:rsid w:val="001C57DF"/>
    <w:rsid w:val="001C6A0A"/>
    <w:rsid w:val="001C6E2E"/>
    <w:rsid w:val="001D083E"/>
    <w:rsid w:val="001D1104"/>
    <w:rsid w:val="001D3361"/>
    <w:rsid w:val="001D51BA"/>
    <w:rsid w:val="001D53E7"/>
    <w:rsid w:val="001D6342"/>
    <w:rsid w:val="001D6839"/>
    <w:rsid w:val="001D6D53"/>
    <w:rsid w:val="001E0204"/>
    <w:rsid w:val="001E0254"/>
    <w:rsid w:val="001E5749"/>
    <w:rsid w:val="001E58E2"/>
    <w:rsid w:val="001E6DF7"/>
    <w:rsid w:val="001E77D8"/>
    <w:rsid w:val="001E7AED"/>
    <w:rsid w:val="001F0EA6"/>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2CFB"/>
    <w:rsid w:val="00214C27"/>
    <w:rsid w:val="00214DA8"/>
    <w:rsid w:val="00215423"/>
    <w:rsid w:val="002158FA"/>
    <w:rsid w:val="00220600"/>
    <w:rsid w:val="0022110E"/>
    <w:rsid w:val="002224D2"/>
    <w:rsid w:val="002224DB"/>
    <w:rsid w:val="00223FCB"/>
    <w:rsid w:val="002245EC"/>
    <w:rsid w:val="002252B8"/>
    <w:rsid w:val="002252C3"/>
    <w:rsid w:val="00225C54"/>
    <w:rsid w:val="00227061"/>
    <w:rsid w:val="0023060E"/>
    <w:rsid w:val="00230765"/>
    <w:rsid w:val="00230D18"/>
    <w:rsid w:val="002319E4"/>
    <w:rsid w:val="00231C2A"/>
    <w:rsid w:val="002323F1"/>
    <w:rsid w:val="00232E88"/>
    <w:rsid w:val="002330B0"/>
    <w:rsid w:val="00233E43"/>
    <w:rsid w:val="00235632"/>
    <w:rsid w:val="00235872"/>
    <w:rsid w:val="00241559"/>
    <w:rsid w:val="002418D1"/>
    <w:rsid w:val="002435B3"/>
    <w:rsid w:val="002458EB"/>
    <w:rsid w:val="00246DAA"/>
    <w:rsid w:val="002500C8"/>
    <w:rsid w:val="00255738"/>
    <w:rsid w:val="00257543"/>
    <w:rsid w:val="00260571"/>
    <w:rsid w:val="0026072B"/>
    <w:rsid w:val="002617E7"/>
    <w:rsid w:val="0026298B"/>
    <w:rsid w:val="00264228"/>
    <w:rsid w:val="00264334"/>
    <w:rsid w:val="0026473E"/>
    <w:rsid w:val="002652AD"/>
    <w:rsid w:val="00265513"/>
    <w:rsid w:val="00266214"/>
    <w:rsid w:val="002668CB"/>
    <w:rsid w:val="002679C0"/>
    <w:rsid w:val="00267C83"/>
    <w:rsid w:val="0027144F"/>
    <w:rsid w:val="00271813"/>
    <w:rsid w:val="00271F3A"/>
    <w:rsid w:val="00272E15"/>
    <w:rsid w:val="00273278"/>
    <w:rsid w:val="00273630"/>
    <w:rsid w:val="002737F4"/>
    <w:rsid w:val="0027715B"/>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A6BA2"/>
    <w:rsid w:val="002B06A6"/>
    <w:rsid w:val="002B24D6"/>
    <w:rsid w:val="002B3021"/>
    <w:rsid w:val="002B54AD"/>
    <w:rsid w:val="002B57F1"/>
    <w:rsid w:val="002B654E"/>
    <w:rsid w:val="002B742D"/>
    <w:rsid w:val="002C2F52"/>
    <w:rsid w:val="002C3D5F"/>
    <w:rsid w:val="002C4090"/>
    <w:rsid w:val="002C41E6"/>
    <w:rsid w:val="002C5E70"/>
    <w:rsid w:val="002D071A"/>
    <w:rsid w:val="002D34B2"/>
    <w:rsid w:val="002D3963"/>
    <w:rsid w:val="002D3FC9"/>
    <w:rsid w:val="002D468B"/>
    <w:rsid w:val="002D48B0"/>
    <w:rsid w:val="002D48BB"/>
    <w:rsid w:val="002D5B37"/>
    <w:rsid w:val="002D5C98"/>
    <w:rsid w:val="002D7637"/>
    <w:rsid w:val="002E17F2"/>
    <w:rsid w:val="002E392C"/>
    <w:rsid w:val="002E5383"/>
    <w:rsid w:val="002E5761"/>
    <w:rsid w:val="002E7850"/>
    <w:rsid w:val="002E7CAE"/>
    <w:rsid w:val="002E7D19"/>
    <w:rsid w:val="002F13E4"/>
    <w:rsid w:val="002F2771"/>
    <w:rsid w:val="002F277C"/>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7D9"/>
    <w:rsid w:val="00324D23"/>
    <w:rsid w:val="003255A9"/>
    <w:rsid w:val="0033117C"/>
    <w:rsid w:val="00331325"/>
    <w:rsid w:val="00331751"/>
    <w:rsid w:val="0033267E"/>
    <w:rsid w:val="00334579"/>
    <w:rsid w:val="00335858"/>
    <w:rsid w:val="00336BDA"/>
    <w:rsid w:val="003372DB"/>
    <w:rsid w:val="00337A09"/>
    <w:rsid w:val="00337E40"/>
    <w:rsid w:val="003422E4"/>
    <w:rsid w:val="00342BD7"/>
    <w:rsid w:val="00345464"/>
    <w:rsid w:val="00346DB5"/>
    <w:rsid w:val="003477B1"/>
    <w:rsid w:val="003533A2"/>
    <w:rsid w:val="00357380"/>
    <w:rsid w:val="003602D9"/>
    <w:rsid w:val="003604CE"/>
    <w:rsid w:val="00361A42"/>
    <w:rsid w:val="00361E49"/>
    <w:rsid w:val="003631FF"/>
    <w:rsid w:val="00363800"/>
    <w:rsid w:val="00365F74"/>
    <w:rsid w:val="00366442"/>
    <w:rsid w:val="00370E47"/>
    <w:rsid w:val="003742AC"/>
    <w:rsid w:val="00374C0A"/>
    <w:rsid w:val="00375BFA"/>
    <w:rsid w:val="00376D54"/>
    <w:rsid w:val="00377CE1"/>
    <w:rsid w:val="00380168"/>
    <w:rsid w:val="0038389C"/>
    <w:rsid w:val="00384F89"/>
    <w:rsid w:val="00385BF0"/>
    <w:rsid w:val="00386026"/>
    <w:rsid w:val="003870F3"/>
    <w:rsid w:val="00387EBF"/>
    <w:rsid w:val="00390C48"/>
    <w:rsid w:val="00392C6A"/>
    <w:rsid w:val="003939FF"/>
    <w:rsid w:val="00395CD3"/>
    <w:rsid w:val="00395E15"/>
    <w:rsid w:val="00397775"/>
    <w:rsid w:val="003A0301"/>
    <w:rsid w:val="003A0A2C"/>
    <w:rsid w:val="003A2223"/>
    <w:rsid w:val="003A2A0F"/>
    <w:rsid w:val="003A45A1"/>
    <w:rsid w:val="003A5B0A"/>
    <w:rsid w:val="003A611A"/>
    <w:rsid w:val="003A6BAC"/>
    <w:rsid w:val="003A6BE2"/>
    <w:rsid w:val="003A70A4"/>
    <w:rsid w:val="003A7EF3"/>
    <w:rsid w:val="003B0492"/>
    <w:rsid w:val="003B159C"/>
    <w:rsid w:val="003B31CD"/>
    <w:rsid w:val="003B31F9"/>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E7653"/>
    <w:rsid w:val="003F05C7"/>
    <w:rsid w:val="003F2B15"/>
    <w:rsid w:val="003F2CD4"/>
    <w:rsid w:val="003F5618"/>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2BA"/>
    <w:rsid w:val="00416FFB"/>
    <w:rsid w:val="00420011"/>
    <w:rsid w:val="00420A1B"/>
    <w:rsid w:val="00420F8A"/>
    <w:rsid w:val="00421105"/>
    <w:rsid w:val="00422AA4"/>
    <w:rsid w:val="00423830"/>
    <w:rsid w:val="004242F4"/>
    <w:rsid w:val="00424722"/>
    <w:rsid w:val="004253EB"/>
    <w:rsid w:val="00425961"/>
    <w:rsid w:val="00427248"/>
    <w:rsid w:val="0043056D"/>
    <w:rsid w:val="00431406"/>
    <w:rsid w:val="004337CA"/>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6751B"/>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3CE7"/>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4F7C90"/>
    <w:rsid w:val="00500B84"/>
    <w:rsid w:val="00500ECE"/>
    <w:rsid w:val="005020C0"/>
    <w:rsid w:val="00502847"/>
    <w:rsid w:val="00506557"/>
    <w:rsid w:val="0050677A"/>
    <w:rsid w:val="00507322"/>
    <w:rsid w:val="005108D8"/>
    <w:rsid w:val="005116F9"/>
    <w:rsid w:val="00512074"/>
    <w:rsid w:val="005123D1"/>
    <w:rsid w:val="0051387C"/>
    <w:rsid w:val="005153A7"/>
    <w:rsid w:val="005219CF"/>
    <w:rsid w:val="00522636"/>
    <w:rsid w:val="0052579A"/>
    <w:rsid w:val="00534B59"/>
    <w:rsid w:val="0053579D"/>
    <w:rsid w:val="00535D9C"/>
    <w:rsid w:val="00535F91"/>
    <w:rsid w:val="00536759"/>
    <w:rsid w:val="00536961"/>
    <w:rsid w:val="00537C62"/>
    <w:rsid w:val="005400EF"/>
    <w:rsid w:val="0054046B"/>
    <w:rsid w:val="00542EB7"/>
    <w:rsid w:val="0054333D"/>
    <w:rsid w:val="0054399F"/>
    <w:rsid w:val="00543C3E"/>
    <w:rsid w:val="00545019"/>
    <w:rsid w:val="00545194"/>
    <w:rsid w:val="00546970"/>
    <w:rsid w:val="00546BE2"/>
    <w:rsid w:val="00547609"/>
    <w:rsid w:val="00551CC4"/>
    <w:rsid w:val="005537C9"/>
    <w:rsid w:val="00554E19"/>
    <w:rsid w:val="005564B9"/>
    <w:rsid w:val="0056121F"/>
    <w:rsid w:val="005636C6"/>
    <w:rsid w:val="0057058C"/>
    <w:rsid w:val="00571466"/>
    <w:rsid w:val="00572505"/>
    <w:rsid w:val="00573D53"/>
    <w:rsid w:val="0057607D"/>
    <w:rsid w:val="00582153"/>
    <w:rsid w:val="00582809"/>
    <w:rsid w:val="00582C26"/>
    <w:rsid w:val="00584F09"/>
    <w:rsid w:val="005875AA"/>
    <w:rsid w:val="0058798C"/>
    <w:rsid w:val="005900FA"/>
    <w:rsid w:val="0059134B"/>
    <w:rsid w:val="005935A4"/>
    <w:rsid w:val="005947BA"/>
    <w:rsid w:val="005948C2"/>
    <w:rsid w:val="00595C59"/>
    <w:rsid w:val="00595DCA"/>
    <w:rsid w:val="0059779B"/>
    <w:rsid w:val="005A1138"/>
    <w:rsid w:val="005A114D"/>
    <w:rsid w:val="005A209A"/>
    <w:rsid w:val="005A33C0"/>
    <w:rsid w:val="005A3C64"/>
    <w:rsid w:val="005A3D33"/>
    <w:rsid w:val="005A3D8C"/>
    <w:rsid w:val="005A4CEE"/>
    <w:rsid w:val="005A6592"/>
    <w:rsid w:val="005A662D"/>
    <w:rsid w:val="005A7B7E"/>
    <w:rsid w:val="005B1409"/>
    <w:rsid w:val="005B1E3A"/>
    <w:rsid w:val="005B2B0C"/>
    <w:rsid w:val="005B2D57"/>
    <w:rsid w:val="005B35D7"/>
    <w:rsid w:val="005B392A"/>
    <w:rsid w:val="005B3AA3"/>
    <w:rsid w:val="005B4C3E"/>
    <w:rsid w:val="005B64F8"/>
    <w:rsid w:val="005B6F83"/>
    <w:rsid w:val="005C426F"/>
    <w:rsid w:val="005C4DEE"/>
    <w:rsid w:val="005C4EFC"/>
    <w:rsid w:val="005C6C90"/>
    <w:rsid w:val="005C74FB"/>
    <w:rsid w:val="005C7B3A"/>
    <w:rsid w:val="005C7C0B"/>
    <w:rsid w:val="005D0156"/>
    <w:rsid w:val="005D0F2B"/>
    <w:rsid w:val="005D1602"/>
    <w:rsid w:val="005D1F0A"/>
    <w:rsid w:val="005D24B5"/>
    <w:rsid w:val="005D2BF5"/>
    <w:rsid w:val="005D4F4C"/>
    <w:rsid w:val="005D60A7"/>
    <w:rsid w:val="005D67DA"/>
    <w:rsid w:val="005D6F87"/>
    <w:rsid w:val="005D7068"/>
    <w:rsid w:val="005E2B45"/>
    <w:rsid w:val="005E385F"/>
    <w:rsid w:val="005E3FF5"/>
    <w:rsid w:val="005E4AC8"/>
    <w:rsid w:val="005E4B32"/>
    <w:rsid w:val="005E4BB0"/>
    <w:rsid w:val="005E5B81"/>
    <w:rsid w:val="005E5E7F"/>
    <w:rsid w:val="005F034C"/>
    <w:rsid w:val="005F1411"/>
    <w:rsid w:val="005F2228"/>
    <w:rsid w:val="005F2CB1"/>
    <w:rsid w:val="005F3025"/>
    <w:rsid w:val="005F309B"/>
    <w:rsid w:val="005F618C"/>
    <w:rsid w:val="005F645D"/>
    <w:rsid w:val="005F65EF"/>
    <w:rsid w:val="005F70BD"/>
    <w:rsid w:val="00600739"/>
    <w:rsid w:val="00600B88"/>
    <w:rsid w:val="00600D8E"/>
    <w:rsid w:val="0060283C"/>
    <w:rsid w:val="00603C0A"/>
    <w:rsid w:val="00604BFC"/>
    <w:rsid w:val="00604CAE"/>
    <w:rsid w:val="00604F14"/>
    <w:rsid w:val="0060574B"/>
    <w:rsid w:val="00605A11"/>
    <w:rsid w:val="00606E6A"/>
    <w:rsid w:val="0061073D"/>
    <w:rsid w:val="00611B83"/>
    <w:rsid w:val="00613023"/>
    <w:rsid w:val="00613257"/>
    <w:rsid w:val="00613FBA"/>
    <w:rsid w:val="006148DB"/>
    <w:rsid w:val="00615587"/>
    <w:rsid w:val="00620A71"/>
    <w:rsid w:val="00620D80"/>
    <w:rsid w:val="0062171A"/>
    <w:rsid w:val="006234A6"/>
    <w:rsid w:val="0062355D"/>
    <w:rsid w:val="00623C19"/>
    <w:rsid w:val="00625A35"/>
    <w:rsid w:val="00625E0A"/>
    <w:rsid w:val="006270D7"/>
    <w:rsid w:val="00630001"/>
    <w:rsid w:val="006311B3"/>
    <w:rsid w:val="006316DB"/>
    <w:rsid w:val="0063284C"/>
    <w:rsid w:val="00636398"/>
    <w:rsid w:val="006368D3"/>
    <w:rsid w:val="00637221"/>
    <w:rsid w:val="006377EC"/>
    <w:rsid w:val="00640577"/>
    <w:rsid w:val="0064151F"/>
    <w:rsid w:val="00641533"/>
    <w:rsid w:val="0064208D"/>
    <w:rsid w:val="00643475"/>
    <w:rsid w:val="0064396A"/>
    <w:rsid w:val="0064624E"/>
    <w:rsid w:val="00646FCA"/>
    <w:rsid w:val="00650238"/>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2739"/>
    <w:rsid w:val="006741F2"/>
    <w:rsid w:val="00674CC3"/>
    <w:rsid w:val="0067510A"/>
    <w:rsid w:val="0067553F"/>
    <w:rsid w:val="00675C72"/>
    <w:rsid w:val="006771F9"/>
    <w:rsid w:val="006776D7"/>
    <w:rsid w:val="00681003"/>
    <w:rsid w:val="006817C9"/>
    <w:rsid w:val="00683ECE"/>
    <w:rsid w:val="00690633"/>
    <w:rsid w:val="00690A5B"/>
    <w:rsid w:val="00691026"/>
    <w:rsid w:val="006910D9"/>
    <w:rsid w:val="00694572"/>
    <w:rsid w:val="00695FC2"/>
    <w:rsid w:val="00696496"/>
    <w:rsid w:val="00696949"/>
    <w:rsid w:val="00697052"/>
    <w:rsid w:val="006A0848"/>
    <w:rsid w:val="006A46FB"/>
    <w:rsid w:val="006A5048"/>
    <w:rsid w:val="006A5B11"/>
    <w:rsid w:val="006A5E28"/>
    <w:rsid w:val="006A697B"/>
    <w:rsid w:val="006A795D"/>
    <w:rsid w:val="006A7AFF"/>
    <w:rsid w:val="006A7C13"/>
    <w:rsid w:val="006B0F67"/>
    <w:rsid w:val="006B16C9"/>
    <w:rsid w:val="006B1816"/>
    <w:rsid w:val="006B2099"/>
    <w:rsid w:val="006B3466"/>
    <w:rsid w:val="006B50CF"/>
    <w:rsid w:val="006B5C38"/>
    <w:rsid w:val="006B657A"/>
    <w:rsid w:val="006B73BA"/>
    <w:rsid w:val="006C03B8"/>
    <w:rsid w:val="006C2602"/>
    <w:rsid w:val="006C36DC"/>
    <w:rsid w:val="006C3B40"/>
    <w:rsid w:val="006C5EC9"/>
    <w:rsid w:val="006C6059"/>
    <w:rsid w:val="006C6642"/>
    <w:rsid w:val="006C7522"/>
    <w:rsid w:val="006D0E4F"/>
    <w:rsid w:val="006D6F08"/>
    <w:rsid w:val="006E062C"/>
    <w:rsid w:val="006E1693"/>
    <w:rsid w:val="006E1C82"/>
    <w:rsid w:val="006E28B7"/>
    <w:rsid w:val="006E2A9B"/>
    <w:rsid w:val="006E3310"/>
    <w:rsid w:val="006E4E39"/>
    <w:rsid w:val="006E565E"/>
    <w:rsid w:val="006E673D"/>
    <w:rsid w:val="006E7D3B"/>
    <w:rsid w:val="006F0130"/>
    <w:rsid w:val="006F0F46"/>
    <w:rsid w:val="006F1111"/>
    <w:rsid w:val="006F1B41"/>
    <w:rsid w:val="006F1B70"/>
    <w:rsid w:val="006F341D"/>
    <w:rsid w:val="006F3CDE"/>
    <w:rsid w:val="006F4243"/>
    <w:rsid w:val="006F47FC"/>
    <w:rsid w:val="006F58D4"/>
    <w:rsid w:val="006F6582"/>
    <w:rsid w:val="006F69EB"/>
    <w:rsid w:val="007009FC"/>
    <w:rsid w:val="007018BA"/>
    <w:rsid w:val="00701E1B"/>
    <w:rsid w:val="0070346E"/>
    <w:rsid w:val="00703D82"/>
    <w:rsid w:val="00704C9D"/>
    <w:rsid w:val="00704EDB"/>
    <w:rsid w:val="00706101"/>
    <w:rsid w:val="00707072"/>
    <w:rsid w:val="00707D61"/>
    <w:rsid w:val="00712287"/>
    <w:rsid w:val="00712772"/>
    <w:rsid w:val="00712894"/>
    <w:rsid w:val="0071304C"/>
    <w:rsid w:val="007135BA"/>
    <w:rsid w:val="007148D3"/>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1E30"/>
    <w:rsid w:val="007729A2"/>
    <w:rsid w:val="00775076"/>
    <w:rsid w:val="007755F2"/>
    <w:rsid w:val="00776971"/>
    <w:rsid w:val="00776C60"/>
    <w:rsid w:val="0077759F"/>
    <w:rsid w:val="00780298"/>
    <w:rsid w:val="00780A80"/>
    <w:rsid w:val="0078177E"/>
    <w:rsid w:val="00781C6E"/>
    <w:rsid w:val="00781E21"/>
    <w:rsid w:val="0078304C"/>
    <w:rsid w:val="00783673"/>
    <w:rsid w:val="007836AB"/>
    <w:rsid w:val="0078390C"/>
    <w:rsid w:val="00785490"/>
    <w:rsid w:val="0078618F"/>
    <w:rsid w:val="00787553"/>
    <w:rsid w:val="007925EA"/>
    <w:rsid w:val="00792C23"/>
    <w:rsid w:val="00793403"/>
    <w:rsid w:val="00793CD8"/>
    <w:rsid w:val="00794C25"/>
    <w:rsid w:val="00795C92"/>
    <w:rsid w:val="00796231"/>
    <w:rsid w:val="00797764"/>
    <w:rsid w:val="00797DDB"/>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3079"/>
    <w:rsid w:val="007D5901"/>
    <w:rsid w:val="007D7526"/>
    <w:rsid w:val="007E0A80"/>
    <w:rsid w:val="007E0AF8"/>
    <w:rsid w:val="007E14D8"/>
    <w:rsid w:val="007E39A7"/>
    <w:rsid w:val="007E4610"/>
    <w:rsid w:val="007E4715"/>
    <w:rsid w:val="007E505B"/>
    <w:rsid w:val="007E6A8E"/>
    <w:rsid w:val="007E7091"/>
    <w:rsid w:val="007F2DC4"/>
    <w:rsid w:val="007F4B13"/>
    <w:rsid w:val="007F68AC"/>
    <w:rsid w:val="00801719"/>
    <w:rsid w:val="008027E9"/>
    <w:rsid w:val="00802D44"/>
    <w:rsid w:val="00803FAE"/>
    <w:rsid w:val="008042E4"/>
    <w:rsid w:val="0080470F"/>
    <w:rsid w:val="008055A5"/>
    <w:rsid w:val="0080605F"/>
    <w:rsid w:val="00806D4A"/>
    <w:rsid w:val="00806E27"/>
    <w:rsid w:val="00807786"/>
    <w:rsid w:val="008109F8"/>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69F7"/>
    <w:rsid w:val="00827089"/>
    <w:rsid w:val="008273F9"/>
    <w:rsid w:val="00827D6F"/>
    <w:rsid w:val="00830A01"/>
    <w:rsid w:val="0083470F"/>
    <w:rsid w:val="00835761"/>
    <w:rsid w:val="008358DE"/>
    <w:rsid w:val="00836AD3"/>
    <w:rsid w:val="008376AC"/>
    <w:rsid w:val="0084225F"/>
    <w:rsid w:val="00842987"/>
    <w:rsid w:val="008444E8"/>
    <w:rsid w:val="00844E80"/>
    <w:rsid w:val="00846FE7"/>
    <w:rsid w:val="00850395"/>
    <w:rsid w:val="008504ED"/>
    <w:rsid w:val="00853E43"/>
    <w:rsid w:val="00854F47"/>
    <w:rsid w:val="00856911"/>
    <w:rsid w:val="0085770E"/>
    <w:rsid w:val="00860A69"/>
    <w:rsid w:val="008627C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305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4FE9"/>
    <w:rsid w:val="008A51A8"/>
    <w:rsid w:val="008A54C7"/>
    <w:rsid w:val="008A68D6"/>
    <w:rsid w:val="008A690A"/>
    <w:rsid w:val="008A77D8"/>
    <w:rsid w:val="008A7F34"/>
    <w:rsid w:val="008B0483"/>
    <w:rsid w:val="008B0782"/>
    <w:rsid w:val="008B099C"/>
    <w:rsid w:val="008B0DB1"/>
    <w:rsid w:val="008B11A9"/>
    <w:rsid w:val="008B120C"/>
    <w:rsid w:val="008B1F7D"/>
    <w:rsid w:val="008B3CD1"/>
    <w:rsid w:val="008B40C3"/>
    <w:rsid w:val="008B51A0"/>
    <w:rsid w:val="008B592A"/>
    <w:rsid w:val="008B7245"/>
    <w:rsid w:val="008B7B5C"/>
    <w:rsid w:val="008C0720"/>
    <w:rsid w:val="008C0C99"/>
    <w:rsid w:val="008C2017"/>
    <w:rsid w:val="008C31B7"/>
    <w:rsid w:val="008C38A9"/>
    <w:rsid w:val="008C4958"/>
    <w:rsid w:val="008C4BAA"/>
    <w:rsid w:val="008C5813"/>
    <w:rsid w:val="008C6AE8"/>
    <w:rsid w:val="008C7573"/>
    <w:rsid w:val="008C75D0"/>
    <w:rsid w:val="008D00A5"/>
    <w:rsid w:val="008D0A07"/>
    <w:rsid w:val="008D34F1"/>
    <w:rsid w:val="008D356D"/>
    <w:rsid w:val="008D39D8"/>
    <w:rsid w:val="008D484B"/>
    <w:rsid w:val="008D54B4"/>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0C0"/>
    <w:rsid w:val="008F272C"/>
    <w:rsid w:val="008F33DC"/>
    <w:rsid w:val="008F477F"/>
    <w:rsid w:val="008F5080"/>
    <w:rsid w:val="008F661D"/>
    <w:rsid w:val="00900463"/>
    <w:rsid w:val="00902350"/>
    <w:rsid w:val="00902BDA"/>
    <w:rsid w:val="0090336B"/>
    <w:rsid w:val="009053AA"/>
    <w:rsid w:val="00905AB7"/>
    <w:rsid w:val="009066D1"/>
    <w:rsid w:val="00906939"/>
    <w:rsid w:val="009073D9"/>
    <w:rsid w:val="00910B7D"/>
    <w:rsid w:val="00911DFB"/>
    <w:rsid w:val="009139D9"/>
    <w:rsid w:val="00913F34"/>
    <w:rsid w:val="00914AD8"/>
    <w:rsid w:val="00915AD7"/>
    <w:rsid w:val="00916079"/>
    <w:rsid w:val="00917CE9"/>
    <w:rsid w:val="0092075B"/>
    <w:rsid w:val="00920BF2"/>
    <w:rsid w:val="00922010"/>
    <w:rsid w:val="00924397"/>
    <w:rsid w:val="00930FF1"/>
    <w:rsid w:val="00931BD9"/>
    <w:rsid w:val="00932700"/>
    <w:rsid w:val="00932F30"/>
    <w:rsid w:val="00933F92"/>
    <w:rsid w:val="00935C9E"/>
    <w:rsid w:val="00936137"/>
    <w:rsid w:val="009368F3"/>
    <w:rsid w:val="00941020"/>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8DF"/>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1AAC"/>
    <w:rsid w:val="00992C8D"/>
    <w:rsid w:val="00993420"/>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5920"/>
    <w:rsid w:val="009B7E87"/>
    <w:rsid w:val="009C0169"/>
    <w:rsid w:val="009C1606"/>
    <w:rsid w:val="009C1D3C"/>
    <w:rsid w:val="009C362D"/>
    <w:rsid w:val="009C403E"/>
    <w:rsid w:val="009C687B"/>
    <w:rsid w:val="009C7060"/>
    <w:rsid w:val="009D3C16"/>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67C5"/>
    <w:rsid w:val="00A3773A"/>
    <w:rsid w:val="00A40F09"/>
    <w:rsid w:val="00A4139F"/>
    <w:rsid w:val="00A41E2B"/>
    <w:rsid w:val="00A42A4F"/>
    <w:rsid w:val="00A44A7C"/>
    <w:rsid w:val="00A45B74"/>
    <w:rsid w:val="00A45D92"/>
    <w:rsid w:val="00A4653B"/>
    <w:rsid w:val="00A4655C"/>
    <w:rsid w:val="00A501D1"/>
    <w:rsid w:val="00A50FC7"/>
    <w:rsid w:val="00A51976"/>
    <w:rsid w:val="00A52370"/>
    <w:rsid w:val="00A52E1D"/>
    <w:rsid w:val="00A53255"/>
    <w:rsid w:val="00A535E9"/>
    <w:rsid w:val="00A537C8"/>
    <w:rsid w:val="00A53B17"/>
    <w:rsid w:val="00A55505"/>
    <w:rsid w:val="00A56E30"/>
    <w:rsid w:val="00A6079D"/>
    <w:rsid w:val="00A61010"/>
    <w:rsid w:val="00A61499"/>
    <w:rsid w:val="00A62A77"/>
    <w:rsid w:val="00A63483"/>
    <w:rsid w:val="00A63D08"/>
    <w:rsid w:val="00A63F79"/>
    <w:rsid w:val="00A657D7"/>
    <w:rsid w:val="00A65F2D"/>
    <w:rsid w:val="00A660AC"/>
    <w:rsid w:val="00A6758B"/>
    <w:rsid w:val="00A67E6C"/>
    <w:rsid w:val="00A70187"/>
    <w:rsid w:val="00A706A2"/>
    <w:rsid w:val="00A71B99"/>
    <w:rsid w:val="00A71F68"/>
    <w:rsid w:val="00A739C6"/>
    <w:rsid w:val="00A739D0"/>
    <w:rsid w:val="00A75612"/>
    <w:rsid w:val="00A761D4"/>
    <w:rsid w:val="00A77EC4"/>
    <w:rsid w:val="00A819EB"/>
    <w:rsid w:val="00A8681C"/>
    <w:rsid w:val="00A86EFE"/>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34"/>
    <w:rsid w:val="00AD2ED0"/>
    <w:rsid w:val="00AD3F94"/>
    <w:rsid w:val="00AD4A5A"/>
    <w:rsid w:val="00AD57E7"/>
    <w:rsid w:val="00AD6E1F"/>
    <w:rsid w:val="00AD6F1F"/>
    <w:rsid w:val="00AE1870"/>
    <w:rsid w:val="00AE27AC"/>
    <w:rsid w:val="00AE3DA6"/>
    <w:rsid w:val="00AE40E0"/>
    <w:rsid w:val="00AE42E7"/>
    <w:rsid w:val="00AE4A7A"/>
    <w:rsid w:val="00AE4DBA"/>
    <w:rsid w:val="00AE4F07"/>
    <w:rsid w:val="00AE5B4A"/>
    <w:rsid w:val="00AF1780"/>
    <w:rsid w:val="00AF1C5D"/>
    <w:rsid w:val="00AF2AE6"/>
    <w:rsid w:val="00AF37FE"/>
    <w:rsid w:val="00AF3974"/>
    <w:rsid w:val="00AF42D7"/>
    <w:rsid w:val="00AF5256"/>
    <w:rsid w:val="00B006FE"/>
    <w:rsid w:val="00B007CB"/>
    <w:rsid w:val="00B0140C"/>
    <w:rsid w:val="00B02AA9"/>
    <w:rsid w:val="00B02FA3"/>
    <w:rsid w:val="00B05084"/>
    <w:rsid w:val="00B07253"/>
    <w:rsid w:val="00B1235A"/>
    <w:rsid w:val="00B15656"/>
    <w:rsid w:val="00B157F9"/>
    <w:rsid w:val="00B177AD"/>
    <w:rsid w:val="00B1785D"/>
    <w:rsid w:val="00B20256"/>
    <w:rsid w:val="00B20D09"/>
    <w:rsid w:val="00B21CAC"/>
    <w:rsid w:val="00B2311F"/>
    <w:rsid w:val="00B23F54"/>
    <w:rsid w:val="00B25BE9"/>
    <w:rsid w:val="00B2704A"/>
    <w:rsid w:val="00B2763F"/>
    <w:rsid w:val="00B27AAC"/>
    <w:rsid w:val="00B30929"/>
    <w:rsid w:val="00B34034"/>
    <w:rsid w:val="00B36E50"/>
    <w:rsid w:val="00B372AA"/>
    <w:rsid w:val="00B40445"/>
    <w:rsid w:val="00B409E0"/>
    <w:rsid w:val="00B40CAE"/>
    <w:rsid w:val="00B41888"/>
    <w:rsid w:val="00B42222"/>
    <w:rsid w:val="00B4488B"/>
    <w:rsid w:val="00B45A52"/>
    <w:rsid w:val="00B46175"/>
    <w:rsid w:val="00B46479"/>
    <w:rsid w:val="00B470C6"/>
    <w:rsid w:val="00B5371B"/>
    <w:rsid w:val="00B548B7"/>
    <w:rsid w:val="00B54D00"/>
    <w:rsid w:val="00B57CCB"/>
    <w:rsid w:val="00B60118"/>
    <w:rsid w:val="00B62AA4"/>
    <w:rsid w:val="00B63069"/>
    <w:rsid w:val="00B643E3"/>
    <w:rsid w:val="00B662C7"/>
    <w:rsid w:val="00B664C7"/>
    <w:rsid w:val="00B66D06"/>
    <w:rsid w:val="00B67B87"/>
    <w:rsid w:val="00B713D8"/>
    <w:rsid w:val="00B739F6"/>
    <w:rsid w:val="00B756A6"/>
    <w:rsid w:val="00B75D4D"/>
    <w:rsid w:val="00B76551"/>
    <w:rsid w:val="00B810C1"/>
    <w:rsid w:val="00B81A6C"/>
    <w:rsid w:val="00B81E0C"/>
    <w:rsid w:val="00B82A4F"/>
    <w:rsid w:val="00B85D0E"/>
    <w:rsid w:val="00B85DE5"/>
    <w:rsid w:val="00B90F73"/>
    <w:rsid w:val="00B92CD5"/>
    <w:rsid w:val="00B93B59"/>
    <w:rsid w:val="00B9406A"/>
    <w:rsid w:val="00B94895"/>
    <w:rsid w:val="00B94B10"/>
    <w:rsid w:val="00B96186"/>
    <w:rsid w:val="00BA13B5"/>
    <w:rsid w:val="00BA2277"/>
    <w:rsid w:val="00BA2280"/>
    <w:rsid w:val="00BA2A08"/>
    <w:rsid w:val="00BA56D2"/>
    <w:rsid w:val="00BA76E0"/>
    <w:rsid w:val="00BB2A25"/>
    <w:rsid w:val="00BB4693"/>
    <w:rsid w:val="00BB4C67"/>
    <w:rsid w:val="00BB4D8F"/>
    <w:rsid w:val="00BB4E87"/>
    <w:rsid w:val="00BB51E9"/>
    <w:rsid w:val="00BB5965"/>
    <w:rsid w:val="00BB59BC"/>
    <w:rsid w:val="00BB738D"/>
    <w:rsid w:val="00BC0FDC"/>
    <w:rsid w:val="00BC1B04"/>
    <w:rsid w:val="00BC2125"/>
    <w:rsid w:val="00BC3053"/>
    <w:rsid w:val="00BC3EEB"/>
    <w:rsid w:val="00BC440B"/>
    <w:rsid w:val="00BC4D2E"/>
    <w:rsid w:val="00BC4E2A"/>
    <w:rsid w:val="00BC4F89"/>
    <w:rsid w:val="00BC6438"/>
    <w:rsid w:val="00BC7AD5"/>
    <w:rsid w:val="00BD0D78"/>
    <w:rsid w:val="00BD2A18"/>
    <w:rsid w:val="00BD2E33"/>
    <w:rsid w:val="00BD48AC"/>
    <w:rsid w:val="00BD5F1A"/>
    <w:rsid w:val="00BE02A3"/>
    <w:rsid w:val="00BE1234"/>
    <w:rsid w:val="00BE1F42"/>
    <w:rsid w:val="00BE1F53"/>
    <w:rsid w:val="00BE2A7E"/>
    <w:rsid w:val="00BE2FA6"/>
    <w:rsid w:val="00BE333F"/>
    <w:rsid w:val="00BE4E7B"/>
    <w:rsid w:val="00BE5394"/>
    <w:rsid w:val="00BE58D4"/>
    <w:rsid w:val="00BE7406"/>
    <w:rsid w:val="00BE7603"/>
    <w:rsid w:val="00BF2060"/>
    <w:rsid w:val="00BF3279"/>
    <w:rsid w:val="00BF74C7"/>
    <w:rsid w:val="00C00013"/>
    <w:rsid w:val="00C00F22"/>
    <w:rsid w:val="00C015F1"/>
    <w:rsid w:val="00C01A55"/>
    <w:rsid w:val="00C01F33"/>
    <w:rsid w:val="00C02CC6"/>
    <w:rsid w:val="00C03566"/>
    <w:rsid w:val="00C040F7"/>
    <w:rsid w:val="00C044AB"/>
    <w:rsid w:val="00C0502A"/>
    <w:rsid w:val="00C056C4"/>
    <w:rsid w:val="00C05706"/>
    <w:rsid w:val="00C06CFF"/>
    <w:rsid w:val="00C0732E"/>
    <w:rsid w:val="00C07377"/>
    <w:rsid w:val="00C079BF"/>
    <w:rsid w:val="00C10478"/>
    <w:rsid w:val="00C12107"/>
    <w:rsid w:val="00C12BF3"/>
    <w:rsid w:val="00C14D4B"/>
    <w:rsid w:val="00C14EC8"/>
    <w:rsid w:val="00C154BB"/>
    <w:rsid w:val="00C1733F"/>
    <w:rsid w:val="00C17372"/>
    <w:rsid w:val="00C21728"/>
    <w:rsid w:val="00C23040"/>
    <w:rsid w:val="00C2419E"/>
    <w:rsid w:val="00C24908"/>
    <w:rsid w:val="00C26434"/>
    <w:rsid w:val="00C26F3D"/>
    <w:rsid w:val="00C2786D"/>
    <w:rsid w:val="00C279B5"/>
    <w:rsid w:val="00C27C45"/>
    <w:rsid w:val="00C3719D"/>
    <w:rsid w:val="00C37CB2"/>
    <w:rsid w:val="00C43618"/>
    <w:rsid w:val="00C45A75"/>
    <w:rsid w:val="00C462DC"/>
    <w:rsid w:val="00C471BC"/>
    <w:rsid w:val="00C473A5"/>
    <w:rsid w:val="00C51B4C"/>
    <w:rsid w:val="00C54995"/>
    <w:rsid w:val="00C54D41"/>
    <w:rsid w:val="00C557D1"/>
    <w:rsid w:val="00C55ADB"/>
    <w:rsid w:val="00C60783"/>
    <w:rsid w:val="00C62A2E"/>
    <w:rsid w:val="00C635DB"/>
    <w:rsid w:val="00C63ADB"/>
    <w:rsid w:val="00C64672"/>
    <w:rsid w:val="00C66D1E"/>
    <w:rsid w:val="00C70697"/>
    <w:rsid w:val="00C7206B"/>
    <w:rsid w:val="00C72093"/>
    <w:rsid w:val="00C7229D"/>
    <w:rsid w:val="00C72EF4"/>
    <w:rsid w:val="00C7356B"/>
    <w:rsid w:val="00C744FE"/>
    <w:rsid w:val="00C74BED"/>
    <w:rsid w:val="00C75D2F"/>
    <w:rsid w:val="00C767BE"/>
    <w:rsid w:val="00C76E3C"/>
    <w:rsid w:val="00C77376"/>
    <w:rsid w:val="00C81568"/>
    <w:rsid w:val="00C835A8"/>
    <w:rsid w:val="00C83649"/>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02F"/>
    <w:rsid w:val="00CA63EA"/>
    <w:rsid w:val="00CA6514"/>
    <w:rsid w:val="00CA7234"/>
    <w:rsid w:val="00CA7DFA"/>
    <w:rsid w:val="00CB07E5"/>
    <w:rsid w:val="00CB0DCE"/>
    <w:rsid w:val="00CB1F63"/>
    <w:rsid w:val="00CB3176"/>
    <w:rsid w:val="00CB6112"/>
    <w:rsid w:val="00CB7170"/>
    <w:rsid w:val="00CC040E"/>
    <w:rsid w:val="00CC111F"/>
    <w:rsid w:val="00CC2011"/>
    <w:rsid w:val="00CC25FB"/>
    <w:rsid w:val="00CC2D1A"/>
    <w:rsid w:val="00CC3EA0"/>
    <w:rsid w:val="00CC4346"/>
    <w:rsid w:val="00CC56A6"/>
    <w:rsid w:val="00CC5B11"/>
    <w:rsid w:val="00CC7B45"/>
    <w:rsid w:val="00CD1188"/>
    <w:rsid w:val="00CD2ED1"/>
    <w:rsid w:val="00CD337B"/>
    <w:rsid w:val="00CD635C"/>
    <w:rsid w:val="00CD77F8"/>
    <w:rsid w:val="00CE0424"/>
    <w:rsid w:val="00CE30C1"/>
    <w:rsid w:val="00CE3707"/>
    <w:rsid w:val="00CE37E6"/>
    <w:rsid w:val="00CE46C4"/>
    <w:rsid w:val="00CE49C0"/>
    <w:rsid w:val="00CE7561"/>
    <w:rsid w:val="00CE7822"/>
    <w:rsid w:val="00CF00C9"/>
    <w:rsid w:val="00CF1354"/>
    <w:rsid w:val="00CF338E"/>
    <w:rsid w:val="00CF3B1F"/>
    <w:rsid w:val="00CF3BF6"/>
    <w:rsid w:val="00CF503B"/>
    <w:rsid w:val="00CF625B"/>
    <w:rsid w:val="00CF687E"/>
    <w:rsid w:val="00CF6AF3"/>
    <w:rsid w:val="00D029E5"/>
    <w:rsid w:val="00D0349B"/>
    <w:rsid w:val="00D05053"/>
    <w:rsid w:val="00D05068"/>
    <w:rsid w:val="00D10249"/>
    <w:rsid w:val="00D1106A"/>
    <w:rsid w:val="00D115C3"/>
    <w:rsid w:val="00D11897"/>
    <w:rsid w:val="00D11E0A"/>
    <w:rsid w:val="00D13135"/>
    <w:rsid w:val="00D13E4E"/>
    <w:rsid w:val="00D15473"/>
    <w:rsid w:val="00D1782C"/>
    <w:rsid w:val="00D22699"/>
    <w:rsid w:val="00D23040"/>
    <w:rsid w:val="00D238DB"/>
    <w:rsid w:val="00D239A7"/>
    <w:rsid w:val="00D23ADC"/>
    <w:rsid w:val="00D23F47"/>
    <w:rsid w:val="00D241EC"/>
    <w:rsid w:val="00D25A7D"/>
    <w:rsid w:val="00D26441"/>
    <w:rsid w:val="00D278AC"/>
    <w:rsid w:val="00D30F36"/>
    <w:rsid w:val="00D32329"/>
    <w:rsid w:val="00D32816"/>
    <w:rsid w:val="00D358ED"/>
    <w:rsid w:val="00D35EDB"/>
    <w:rsid w:val="00D36E71"/>
    <w:rsid w:val="00D373A5"/>
    <w:rsid w:val="00D37D87"/>
    <w:rsid w:val="00D40339"/>
    <w:rsid w:val="00D40B33"/>
    <w:rsid w:val="00D4318F"/>
    <w:rsid w:val="00D438BF"/>
    <w:rsid w:val="00D440F8"/>
    <w:rsid w:val="00D448CB"/>
    <w:rsid w:val="00D47047"/>
    <w:rsid w:val="00D50C0D"/>
    <w:rsid w:val="00D51941"/>
    <w:rsid w:val="00D53416"/>
    <w:rsid w:val="00D541AC"/>
    <w:rsid w:val="00D54552"/>
    <w:rsid w:val="00D546FF"/>
    <w:rsid w:val="00D55AD5"/>
    <w:rsid w:val="00D5700A"/>
    <w:rsid w:val="00D576CA"/>
    <w:rsid w:val="00D603FE"/>
    <w:rsid w:val="00D61AF5"/>
    <w:rsid w:val="00D652B5"/>
    <w:rsid w:val="00D66155"/>
    <w:rsid w:val="00D66C4B"/>
    <w:rsid w:val="00D70658"/>
    <w:rsid w:val="00D708B0"/>
    <w:rsid w:val="00D72AEA"/>
    <w:rsid w:val="00D75D61"/>
    <w:rsid w:val="00D77B1D"/>
    <w:rsid w:val="00D77C11"/>
    <w:rsid w:val="00D8021F"/>
    <w:rsid w:val="00D80383"/>
    <w:rsid w:val="00D823C6"/>
    <w:rsid w:val="00D8327F"/>
    <w:rsid w:val="00D84C20"/>
    <w:rsid w:val="00D86CA3"/>
    <w:rsid w:val="00D871CE"/>
    <w:rsid w:val="00D87A14"/>
    <w:rsid w:val="00D90528"/>
    <w:rsid w:val="00D90776"/>
    <w:rsid w:val="00D9196D"/>
    <w:rsid w:val="00D92982"/>
    <w:rsid w:val="00D957FF"/>
    <w:rsid w:val="00DA22AF"/>
    <w:rsid w:val="00DA305E"/>
    <w:rsid w:val="00DA5417"/>
    <w:rsid w:val="00DA56E8"/>
    <w:rsid w:val="00DA58F0"/>
    <w:rsid w:val="00DB0A9F"/>
    <w:rsid w:val="00DB2BE9"/>
    <w:rsid w:val="00DB377D"/>
    <w:rsid w:val="00DB487A"/>
    <w:rsid w:val="00DB6302"/>
    <w:rsid w:val="00DB6F1D"/>
    <w:rsid w:val="00DB7409"/>
    <w:rsid w:val="00DC19F5"/>
    <w:rsid w:val="00DC2B63"/>
    <w:rsid w:val="00DC2D36"/>
    <w:rsid w:val="00DC4577"/>
    <w:rsid w:val="00DC53EF"/>
    <w:rsid w:val="00DC7D07"/>
    <w:rsid w:val="00DD0DA8"/>
    <w:rsid w:val="00DD264E"/>
    <w:rsid w:val="00DD3C9F"/>
    <w:rsid w:val="00DD404E"/>
    <w:rsid w:val="00DD4440"/>
    <w:rsid w:val="00DE3809"/>
    <w:rsid w:val="00DE4131"/>
    <w:rsid w:val="00DE5608"/>
    <w:rsid w:val="00DE58D0"/>
    <w:rsid w:val="00DE6025"/>
    <w:rsid w:val="00DE654F"/>
    <w:rsid w:val="00DF0424"/>
    <w:rsid w:val="00DF0B6E"/>
    <w:rsid w:val="00DF0C0C"/>
    <w:rsid w:val="00DF15E0"/>
    <w:rsid w:val="00DF1E60"/>
    <w:rsid w:val="00DF2BD3"/>
    <w:rsid w:val="00DF37A0"/>
    <w:rsid w:val="00DF547C"/>
    <w:rsid w:val="00DF5BFC"/>
    <w:rsid w:val="00DF767A"/>
    <w:rsid w:val="00E00E39"/>
    <w:rsid w:val="00E02542"/>
    <w:rsid w:val="00E05314"/>
    <w:rsid w:val="00E05791"/>
    <w:rsid w:val="00E0585F"/>
    <w:rsid w:val="00E06FD8"/>
    <w:rsid w:val="00E109EA"/>
    <w:rsid w:val="00E110E7"/>
    <w:rsid w:val="00E11B20"/>
    <w:rsid w:val="00E15761"/>
    <w:rsid w:val="00E17FA2"/>
    <w:rsid w:val="00E21702"/>
    <w:rsid w:val="00E22330"/>
    <w:rsid w:val="00E22831"/>
    <w:rsid w:val="00E2674D"/>
    <w:rsid w:val="00E30B5A"/>
    <w:rsid w:val="00E30DDC"/>
    <w:rsid w:val="00E3123D"/>
    <w:rsid w:val="00E31461"/>
    <w:rsid w:val="00E31D43"/>
    <w:rsid w:val="00E32131"/>
    <w:rsid w:val="00E32608"/>
    <w:rsid w:val="00E32CD2"/>
    <w:rsid w:val="00E3325B"/>
    <w:rsid w:val="00E34188"/>
    <w:rsid w:val="00E34B6E"/>
    <w:rsid w:val="00E35559"/>
    <w:rsid w:val="00E3723A"/>
    <w:rsid w:val="00E37860"/>
    <w:rsid w:val="00E40185"/>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7C51"/>
    <w:rsid w:val="00E725EA"/>
    <w:rsid w:val="00E72EFC"/>
    <w:rsid w:val="00E7519E"/>
    <w:rsid w:val="00E75457"/>
    <w:rsid w:val="00E758EC"/>
    <w:rsid w:val="00E75937"/>
    <w:rsid w:val="00E764C2"/>
    <w:rsid w:val="00E81CE5"/>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6E98"/>
    <w:rsid w:val="00EA772D"/>
    <w:rsid w:val="00EA7A41"/>
    <w:rsid w:val="00EB0553"/>
    <w:rsid w:val="00EB077B"/>
    <w:rsid w:val="00EB0D21"/>
    <w:rsid w:val="00EB1247"/>
    <w:rsid w:val="00EB2EE5"/>
    <w:rsid w:val="00EB4EA2"/>
    <w:rsid w:val="00EC0412"/>
    <w:rsid w:val="00EC0674"/>
    <w:rsid w:val="00EC092D"/>
    <w:rsid w:val="00EC0961"/>
    <w:rsid w:val="00EC1E9B"/>
    <w:rsid w:val="00EC24D5"/>
    <w:rsid w:val="00EC27C6"/>
    <w:rsid w:val="00EC4207"/>
    <w:rsid w:val="00EC4EC5"/>
    <w:rsid w:val="00EC5653"/>
    <w:rsid w:val="00EC5709"/>
    <w:rsid w:val="00EC66EB"/>
    <w:rsid w:val="00EC6A26"/>
    <w:rsid w:val="00EC71CE"/>
    <w:rsid w:val="00EC7330"/>
    <w:rsid w:val="00ED0B2D"/>
    <w:rsid w:val="00ED1006"/>
    <w:rsid w:val="00ED449A"/>
    <w:rsid w:val="00ED509C"/>
    <w:rsid w:val="00ED6B56"/>
    <w:rsid w:val="00EE0897"/>
    <w:rsid w:val="00EE32ED"/>
    <w:rsid w:val="00EE4652"/>
    <w:rsid w:val="00EE4D53"/>
    <w:rsid w:val="00EE57EA"/>
    <w:rsid w:val="00EE7642"/>
    <w:rsid w:val="00EF082D"/>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20CC"/>
    <w:rsid w:val="00F45848"/>
    <w:rsid w:val="00F4766C"/>
    <w:rsid w:val="00F47F21"/>
    <w:rsid w:val="00F5060E"/>
    <w:rsid w:val="00F507D1"/>
    <w:rsid w:val="00F50AC3"/>
    <w:rsid w:val="00F519CE"/>
    <w:rsid w:val="00F51ADA"/>
    <w:rsid w:val="00F52366"/>
    <w:rsid w:val="00F54878"/>
    <w:rsid w:val="00F55DE6"/>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2759"/>
    <w:rsid w:val="00F8361B"/>
    <w:rsid w:val="00F8456C"/>
    <w:rsid w:val="00F859D8"/>
    <w:rsid w:val="00F868F5"/>
    <w:rsid w:val="00F90289"/>
    <w:rsid w:val="00F9056A"/>
    <w:rsid w:val="00F90F8D"/>
    <w:rsid w:val="00F92782"/>
    <w:rsid w:val="00F93811"/>
    <w:rsid w:val="00F93AA9"/>
    <w:rsid w:val="00F94197"/>
    <w:rsid w:val="00F96985"/>
    <w:rsid w:val="00F97615"/>
    <w:rsid w:val="00F97838"/>
    <w:rsid w:val="00FA0059"/>
    <w:rsid w:val="00FA0C6D"/>
    <w:rsid w:val="00FA201F"/>
    <w:rsid w:val="00FA2BB3"/>
    <w:rsid w:val="00FA54FE"/>
    <w:rsid w:val="00FA58A9"/>
    <w:rsid w:val="00FA7807"/>
    <w:rsid w:val="00FB3912"/>
    <w:rsid w:val="00FB3CF9"/>
    <w:rsid w:val="00FB4490"/>
    <w:rsid w:val="00FB4C80"/>
    <w:rsid w:val="00FB6A6A"/>
    <w:rsid w:val="00FC0981"/>
    <w:rsid w:val="00FC7429"/>
    <w:rsid w:val="00FC7A4F"/>
    <w:rsid w:val="00FD051F"/>
    <w:rsid w:val="00FD07F6"/>
    <w:rsid w:val="00FD16A9"/>
    <w:rsid w:val="00FD1B05"/>
    <w:rsid w:val="00FD1CAD"/>
    <w:rsid w:val="00FD1D0D"/>
    <w:rsid w:val="00FD1EC8"/>
    <w:rsid w:val="00FD3EFD"/>
    <w:rsid w:val="00FD47ED"/>
    <w:rsid w:val="00FD7236"/>
    <w:rsid w:val="00FD73A0"/>
    <w:rsid w:val="00FD74DB"/>
    <w:rsid w:val="00FD7660"/>
    <w:rsid w:val="00FE0655"/>
    <w:rsid w:val="00FE099B"/>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 Char,Caption Char1 Char,cap Char Char1,Caption Char Char1 Char,cap Char2 Char,cap Char2,Ca,Caption Char C...,cap1,cap2,cap11,Légende-figure,Légende-figure Char,Beschrifubg,Beschriftung Char,label,cap11 Char Char Char,captions"/>
    <w:basedOn w:val="a1"/>
    <w:next w:val="a1"/>
    <w:link w:val="a9"/>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1"/>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aliases w:val="encabezado,he,header odd,header odd1,header odd2,header odd3,header odd4,header odd5,header odd6,header1,header2,header3,header odd11,header odd21,header odd7,header4,header odd8,header odd9,header5,header odd12,header11,header21,header,header31"/>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uiPriority w:val="99"/>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f4"/>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customStyle="1" w:styleId="aff7">
    <w:name w:val="样式 页眉"/>
    <w:basedOn w:val="af4"/>
    <w:link w:val="Char"/>
    <w:rsid w:val="00AD6E1F"/>
    <w:rPr>
      <w:rFonts w:eastAsia="Arial"/>
      <w:bCs/>
      <w:sz w:val="22"/>
      <w:lang w:eastAsia="en-US"/>
    </w:rPr>
  </w:style>
  <w:style w:type="character" w:customStyle="1" w:styleId="Char">
    <w:name w:val="样式 页眉 Char"/>
    <w:link w:val="aff7"/>
    <w:rsid w:val="00AD6E1F"/>
    <w:rPr>
      <w:rFonts w:ascii="Arial" w:eastAsia="Arial" w:hAnsi="Arial"/>
      <w:b/>
      <w:bCs/>
      <w:sz w:val="22"/>
      <w:lang w:val="en-GB" w:eastAsia="en-US"/>
    </w:rPr>
  </w:style>
  <w:style w:type="character" w:customStyle="1" w:styleId="a9">
    <w:name w:val="题注 字符"/>
    <w:aliases w:val="cap 字符,cap Char 字符,Caption Char1 Char 字符,cap Char Char1 字符,Caption Char Char1 Char 字符,cap Char2 Char 字符,cap Char2 字符,Ca 字符,Caption Char C... 字符,cap1 字符,cap2 字符,cap11 字符,Légende-figure 字符,Légende-figure Char 字符,Beschrifubg 字符,Beschriftung Char 字符"/>
    <w:link w:val="a8"/>
    <w:rsid w:val="00842987"/>
    <w:rPr>
      <w:rFonts w:ascii="Arial" w:eastAsiaTheme="minorHAnsi"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409540691">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585844567">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003006533">
      <w:bodyDiv w:val="1"/>
      <w:marLeft w:val="0"/>
      <w:marRight w:val="0"/>
      <w:marTop w:val="0"/>
      <w:marBottom w:val="0"/>
      <w:divBdr>
        <w:top w:val="none" w:sz="0" w:space="0" w:color="auto"/>
        <w:left w:val="none" w:sz="0" w:space="0" w:color="auto"/>
        <w:bottom w:val="none" w:sz="0" w:space="0" w:color="auto"/>
        <w:right w:val="none" w:sz="0" w:space="0" w:color="auto"/>
      </w:divBdr>
    </w:div>
    <w:div w:id="2066642382">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4C7E696-DAB8-49CB-A3DC-80C4679D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745</Words>
  <Characters>4250</Characters>
  <Application>Microsoft Office Word</Application>
  <DocSecurity>0</DocSecurity>
  <Lines>35</Lines>
  <Paragraphs>9</Paragraphs>
  <ScaleCrop>false</ScaleCrop>
  <Company>Ericsson</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13</cp:revision>
  <cp:lastPrinted>2008-01-31T07:09:00Z</cp:lastPrinted>
  <dcterms:created xsi:type="dcterms:W3CDTF">2023-09-24T11:18:00Z</dcterms:created>
  <dcterms:modified xsi:type="dcterms:W3CDTF">2023-09-27T12:02:00Z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